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Calendario degli esami della professoressa D. Motta</w:t>
      </w:r>
    </w:p>
    <w:p>
      <w:pPr>
        <w:pStyle w:val="Corpo"/>
        <w:rPr>
          <w:sz w:val="26"/>
          <w:szCs w:val="26"/>
        </w:rPr>
      </w:pPr>
    </w:p>
    <w:p>
      <w:pPr>
        <w:pStyle w:val="Corpo"/>
        <w:rPr>
          <w:sz w:val="26"/>
          <w:szCs w:val="26"/>
        </w:rPr>
      </w:pPr>
    </w:p>
    <w:p>
      <w:pPr>
        <w:pStyle w:val="Corp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Mercoled</w:t>
      </w:r>
      <w:r>
        <w:rPr>
          <w:b w:val="1"/>
          <w:bCs w:val="1"/>
          <w:sz w:val="26"/>
          <w:szCs w:val="26"/>
          <w:rtl w:val="0"/>
          <w:lang w:val="it-IT"/>
        </w:rPr>
        <w:t xml:space="preserve">ì </w:t>
      </w:r>
      <w:r>
        <w:rPr>
          <w:b w:val="1"/>
          <w:bCs w:val="1"/>
          <w:sz w:val="26"/>
          <w:szCs w:val="26"/>
          <w:rtl w:val="0"/>
          <w:lang w:val="it-IT"/>
        </w:rPr>
        <w:t>7 settembre</w:t>
      </w:r>
    </w:p>
    <w:p>
      <w:pPr>
        <w:pStyle w:val="Corpo"/>
        <w:rPr>
          <w:sz w:val="26"/>
          <w:szCs w:val="26"/>
        </w:rPr>
      </w:pPr>
    </w:p>
    <w:p>
      <w:pPr>
        <w:pStyle w:val="Corp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ore 10.15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Boffa Enrica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Cianflone Raffaella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Di Grandi Francesca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Lantino Davide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Speciale Kristel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Vinci Teresa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Iacono Lara</w:t>
      </w:r>
    </w:p>
    <w:p>
      <w:pPr>
        <w:pStyle w:val="Corpo"/>
        <w:rPr>
          <w:sz w:val="26"/>
          <w:szCs w:val="26"/>
        </w:rPr>
      </w:pPr>
    </w:p>
    <w:p>
      <w:pPr>
        <w:pStyle w:val="Corp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ore 12.30</w:t>
      </w:r>
    </w:p>
    <w:p>
      <w:pPr>
        <w:pStyle w:val="Corpo"/>
        <w:numPr>
          <w:ilvl w:val="0"/>
          <w:numId w:val="3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Zappietro Antonina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La Pica Martina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Capizzi Maria Cristina</w:t>
      </w:r>
    </w:p>
    <w:p>
      <w:pPr>
        <w:pStyle w:val="Corpo"/>
        <w:rPr>
          <w:sz w:val="26"/>
          <w:szCs w:val="26"/>
        </w:rPr>
      </w:pPr>
    </w:p>
    <w:p>
      <w:pPr>
        <w:pStyle w:val="Corpo"/>
        <w:rPr>
          <w:sz w:val="26"/>
          <w:szCs w:val="26"/>
        </w:rPr>
      </w:pPr>
    </w:p>
    <w:p>
      <w:pPr>
        <w:pStyle w:val="Corp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ore 15.00</w:t>
      </w:r>
    </w:p>
    <w:p>
      <w:pPr>
        <w:pStyle w:val="Corpo"/>
        <w:numPr>
          <w:ilvl w:val="0"/>
          <w:numId w:val="4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Liccardi Adriana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Iapichino Floriana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Mazzocco Michelle</w:t>
      </w:r>
    </w:p>
    <w:p>
      <w:pPr>
        <w:pStyle w:val="Corpo"/>
        <w:numPr>
          <w:ilvl w:val="0"/>
          <w:numId w:val="2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Tuccitto Alessia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ato"/>
  </w:abstractNum>
  <w:abstractNum w:abstractNumId="1">
    <w:multiLevelType w:val="hybridMultilevel"/>
    <w:styleLink w:val="Numerato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ato">
    <w:name w:val="Numerat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