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69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9"/>
      </w:tblGrid>
      <w:tr w:rsidR="00C56FF8" w:rsidRPr="002D076D" w14:paraId="616B7604" w14:textId="77777777" w:rsidTr="0067407F">
        <w:trPr>
          <w:cantSplit/>
          <w:trHeight w:val="340"/>
        </w:trPr>
        <w:tc>
          <w:tcPr>
            <w:tcW w:w="7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F8FD" w14:textId="77777777" w:rsidR="00C56FF8" w:rsidRDefault="00C56FF8" w:rsidP="0067407F">
            <w:pPr>
              <w:pStyle w:val="ECVNameField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bookmarkStart w:id="0" w:name="_GoBack"/>
            <w:bookmarkEnd w:id="0"/>
          </w:p>
          <w:p w14:paraId="293FD9F4" w14:textId="77777777" w:rsidR="00C56FF8" w:rsidRDefault="00C56FF8" w:rsidP="0067407F">
            <w:pPr>
              <w:pStyle w:val="ECVNameField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1992987" w14:textId="77777777" w:rsidR="00C56FF8" w:rsidRPr="002D076D" w:rsidRDefault="00C56FF8" w:rsidP="0067407F">
            <w:pPr>
              <w:pStyle w:val="ECVNameField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076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Concetta, Letizia, Giulia Mazzullo</w:t>
            </w:r>
          </w:p>
          <w:p w14:paraId="3BDAE940" w14:textId="77777777" w:rsidR="00C56FF8" w:rsidRPr="002D076D" w:rsidRDefault="00C56FF8" w:rsidP="0067407F">
            <w:pPr>
              <w:pStyle w:val="ECVNameField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076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Nata a Ct il 13-04-1956</w:t>
            </w:r>
          </w:p>
          <w:p w14:paraId="5833017C" w14:textId="77777777" w:rsidR="00C56FF8" w:rsidRPr="002D076D" w:rsidRDefault="00C56FF8" w:rsidP="0067407F">
            <w:pPr>
              <w:pStyle w:val="ECVNameField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076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V. Principe Nicola 18, Catania, 95127</w:t>
            </w:r>
          </w:p>
          <w:p w14:paraId="37CCC598" w14:textId="77777777" w:rsidR="00C56FF8" w:rsidRPr="002D076D" w:rsidRDefault="00C56FF8" w:rsidP="0067407F">
            <w:pPr>
              <w:pStyle w:val="ECVNameField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076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Tel 095 386818</w:t>
            </w:r>
          </w:p>
          <w:p w14:paraId="45C52000" w14:textId="77777777" w:rsidR="00C56FF8" w:rsidRDefault="00C56FF8" w:rsidP="0067407F">
            <w:pPr>
              <w:pStyle w:val="ECVNameField"/>
              <w:rPr>
                <w:rStyle w:val="Collegamentoipertestuale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Email: </w:t>
            </w:r>
            <w:hyperlink r:id="rId4" w:history="1">
              <w:r w:rsidRPr="002D076D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concimazzullocm@gmail.com</w:t>
              </w:r>
            </w:hyperlink>
            <w:r w:rsidRPr="002D0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2D0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5" w:history="1">
              <w:r w:rsidRPr="002D076D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conci.mazzullo@yahoo.it</w:t>
              </w:r>
            </w:hyperlink>
          </w:p>
          <w:p w14:paraId="36697A4A" w14:textId="77777777" w:rsidR="00C56FF8" w:rsidRDefault="00C56FF8" w:rsidP="0067407F">
            <w:pPr>
              <w:pStyle w:val="ECVNameField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it-IT"/>
              </w:rPr>
            </w:pPr>
            <w:r w:rsidRPr="007E37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it-IT"/>
              </w:rPr>
              <w:t>sito fotografico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it-IT"/>
              </w:rPr>
              <w:t>:</w:t>
            </w:r>
            <w:r w:rsidRPr="007E37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it-IT"/>
              </w:rPr>
              <w:t xml:space="preserve"> </w:t>
            </w:r>
            <w:hyperlink r:id="rId6" w:history="1">
              <w:r w:rsidRPr="00205CD7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val="it-IT"/>
                </w:rPr>
                <w:t>https://concimazzullo.squarespace.com</w:t>
              </w:r>
            </w:hyperlink>
          </w:p>
          <w:p w14:paraId="07853E01" w14:textId="77777777" w:rsidR="00C56FF8" w:rsidRPr="007E3757" w:rsidRDefault="00C56FF8" w:rsidP="0067407F">
            <w:pPr>
              <w:pStyle w:val="ECVNameField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DA86D07" w14:textId="77777777" w:rsidR="00C56FF8" w:rsidRPr="004E0307" w:rsidRDefault="00C56FF8" w:rsidP="0067407F">
            <w:pPr>
              <w:pStyle w:val="ECVNameField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E030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itoli</w:t>
            </w:r>
          </w:p>
        </w:tc>
      </w:tr>
      <w:tr w:rsidR="00C56FF8" w:rsidRPr="002D076D" w14:paraId="4C03367C" w14:textId="77777777" w:rsidTr="0067407F">
        <w:trPr>
          <w:cantSplit/>
          <w:trHeight w:val="397"/>
        </w:trPr>
        <w:tc>
          <w:tcPr>
            <w:tcW w:w="7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5470" w14:textId="77777777" w:rsidR="00C56FF8" w:rsidRPr="007E3757" w:rsidRDefault="00C56FF8" w:rsidP="0067407F">
            <w:pPr>
              <w:pStyle w:val="ECVGenderRow"/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</w:tbl>
    <w:p w14:paraId="324E1F2B" w14:textId="77777777" w:rsidR="00C56FF8" w:rsidRPr="002D076D" w:rsidRDefault="00C56FF8" w:rsidP="00C56FF8">
      <w:pPr>
        <w:pStyle w:val="Aaoeeu"/>
        <w:widowControl/>
        <w:rPr>
          <w:sz w:val="24"/>
          <w:szCs w:val="24"/>
        </w:rPr>
      </w:pPr>
      <w:r w:rsidRPr="00C83F79">
        <w:rPr>
          <w:b/>
          <w:sz w:val="24"/>
          <w:szCs w:val="24"/>
        </w:rPr>
        <w:t>2002</w:t>
      </w:r>
      <w:r>
        <w:rPr>
          <w:sz w:val="24"/>
          <w:szCs w:val="24"/>
        </w:rPr>
        <w:t xml:space="preserve"> –  D</w:t>
      </w:r>
      <w:r w:rsidRPr="002D076D">
        <w:rPr>
          <w:sz w:val="24"/>
          <w:szCs w:val="24"/>
        </w:rPr>
        <w:t>ublin, Trinity College</w:t>
      </w:r>
      <w:r>
        <w:rPr>
          <w:sz w:val="24"/>
          <w:szCs w:val="24"/>
        </w:rPr>
        <w:t xml:space="preserve"> – </w:t>
      </w:r>
      <w:r w:rsidRPr="002D076D">
        <w:rPr>
          <w:sz w:val="24"/>
          <w:szCs w:val="24"/>
        </w:rPr>
        <w:t>Ph. D. in Irish Literature</w:t>
      </w:r>
    </w:p>
    <w:p w14:paraId="7A0E9294" w14:textId="77777777" w:rsidR="00C56FF8" w:rsidRPr="002D076D" w:rsidRDefault="00C56FF8" w:rsidP="00C56FF8">
      <w:pPr>
        <w:pStyle w:val="Aaoeeu"/>
        <w:widowControl/>
        <w:ind w:left="708"/>
        <w:rPr>
          <w:sz w:val="24"/>
          <w:szCs w:val="24"/>
        </w:rPr>
      </w:pPr>
      <w:r w:rsidRPr="00C83F79">
        <w:rPr>
          <w:i/>
          <w:sz w:val="24"/>
          <w:szCs w:val="24"/>
        </w:rPr>
        <w:t>Dissertation</w:t>
      </w:r>
      <w:r w:rsidRPr="002D076D">
        <w:rPr>
          <w:sz w:val="24"/>
          <w:szCs w:val="24"/>
        </w:rPr>
        <w:t xml:space="preserve">: “Flann O’Brien’s At Swim-Two-Birds and the Construction of an Alternative Heroic Canon – An Intertextual Analysis”. </w:t>
      </w:r>
    </w:p>
    <w:p w14:paraId="1C1A2F6E" w14:textId="77777777" w:rsidR="00C56FF8" w:rsidRDefault="00C56FF8" w:rsidP="00C56FF8">
      <w:pPr>
        <w:pStyle w:val="Aaoeeu"/>
        <w:widowControl/>
        <w:rPr>
          <w:sz w:val="24"/>
          <w:szCs w:val="24"/>
          <w:lang w:val="it-IT"/>
        </w:rPr>
      </w:pPr>
      <w:r w:rsidRPr="00C83F79">
        <w:rPr>
          <w:b/>
          <w:sz w:val="24"/>
          <w:szCs w:val="24"/>
          <w:lang w:val="it-IT"/>
        </w:rPr>
        <w:t>1984-1985</w:t>
      </w:r>
      <w:r>
        <w:rPr>
          <w:sz w:val="24"/>
          <w:szCs w:val="24"/>
          <w:lang w:val="it-IT"/>
        </w:rPr>
        <w:t xml:space="preserve"> –  </w:t>
      </w:r>
      <w:r w:rsidRPr="002D076D">
        <w:rPr>
          <w:sz w:val="24"/>
          <w:szCs w:val="24"/>
          <w:lang w:val="it-IT"/>
        </w:rPr>
        <w:t xml:space="preserve">MIUR – Concorso ordinario per titoli ed esami </w:t>
      </w:r>
    </w:p>
    <w:p w14:paraId="339A4596" w14:textId="77777777" w:rsidR="00C56FF8" w:rsidRDefault="00C56FF8" w:rsidP="00C56FF8">
      <w:pPr>
        <w:pStyle w:val="Aaoeeu"/>
        <w:widowControl/>
        <w:ind w:firstLine="708"/>
        <w:rPr>
          <w:sz w:val="24"/>
          <w:szCs w:val="24"/>
          <w:lang w:val="it-IT"/>
        </w:rPr>
      </w:pPr>
      <w:r w:rsidRPr="002D076D">
        <w:rPr>
          <w:sz w:val="24"/>
          <w:szCs w:val="24"/>
          <w:lang w:val="it-IT"/>
        </w:rPr>
        <w:t>Abilitazione</w:t>
      </w:r>
      <w:r>
        <w:rPr>
          <w:sz w:val="24"/>
          <w:szCs w:val="24"/>
          <w:lang w:val="it-IT"/>
        </w:rPr>
        <w:t xml:space="preserve"> all’insegnamento Ambito Disciplinare K05B (Inglese)</w:t>
      </w:r>
    </w:p>
    <w:p w14:paraId="406C4EEE" w14:textId="77777777" w:rsidR="00C56FF8" w:rsidRPr="00D6416C" w:rsidRDefault="00C56FF8" w:rsidP="00C56FF8">
      <w:pPr>
        <w:pStyle w:val="Aaoeeu"/>
        <w:widowControl/>
        <w:rPr>
          <w:sz w:val="24"/>
          <w:szCs w:val="24"/>
        </w:rPr>
      </w:pPr>
      <w:r w:rsidRPr="00D6416C">
        <w:rPr>
          <w:b/>
          <w:sz w:val="24"/>
          <w:szCs w:val="24"/>
        </w:rPr>
        <w:t xml:space="preserve">1982 </w:t>
      </w:r>
      <w:r>
        <w:rPr>
          <w:sz w:val="24"/>
          <w:szCs w:val="24"/>
        </w:rPr>
        <w:t xml:space="preserve">– </w:t>
      </w:r>
      <w:r w:rsidRPr="00D6416C">
        <w:rPr>
          <w:sz w:val="24"/>
          <w:szCs w:val="24"/>
        </w:rPr>
        <w:t xml:space="preserve">  Certificate of Proficiency in English, University of Cambridge, C 2, June 1982</w:t>
      </w:r>
    </w:p>
    <w:p w14:paraId="161CC639" w14:textId="77777777" w:rsidR="00C56FF8" w:rsidRDefault="00C56FF8" w:rsidP="00C56FF8">
      <w:pPr>
        <w:pStyle w:val="Aaoeeu"/>
        <w:widowControl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1981 </w:t>
      </w:r>
      <w:r w:rsidRPr="00C81A8B">
        <w:rPr>
          <w:sz w:val="24"/>
          <w:szCs w:val="24"/>
          <w:lang w:val="it-IT"/>
        </w:rPr>
        <w:t>–</w:t>
      </w:r>
      <w:r>
        <w:rPr>
          <w:b/>
          <w:sz w:val="24"/>
          <w:szCs w:val="24"/>
          <w:lang w:val="it-IT"/>
        </w:rPr>
        <w:t xml:space="preserve">  </w:t>
      </w:r>
      <w:r w:rsidRPr="006C06C2">
        <w:rPr>
          <w:sz w:val="24"/>
          <w:szCs w:val="24"/>
          <w:lang w:val="it-IT"/>
        </w:rPr>
        <w:t>Laurea</w:t>
      </w:r>
      <w:r>
        <w:rPr>
          <w:sz w:val="24"/>
          <w:szCs w:val="24"/>
          <w:lang w:val="it-IT"/>
        </w:rPr>
        <w:t xml:space="preserve"> in Lingue e letterature straniere – tesi di ricerca: “At Swim-Two-Birds esperimento </w:t>
      </w:r>
      <w:proofErr w:type="gramStart"/>
      <w:r>
        <w:rPr>
          <w:sz w:val="24"/>
          <w:szCs w:val="24"/>
          <w:lang w:val="it-IT"/>
        </w:rPr>
        <w:tab/>
        <w:t xml:space="preserve">  in</w:t>
      </w:r>
      <w:proofErr w:type="gramEnd"/>
      <w:r>
        <w:rPr>
          <w:sz w:val="24"/>
          <w:szCs w:val="24"/>
          <w:lang w:val="it-IT"/>
        </w:rPr>
        <w:t xml:space="preserve"> impostura” analisi delle strutture meta-narrative in Tristram Shandy, Don Quijote e At </w:t>
      </w:r>
      <w:r>
        <w:rPr>
          <w:sz w:val="24"/>
          <w:szCs w:val="24"/>
          <w:lang w:val="it-IT"/>
        </w:rPr>
        <w:tab/>
        <w:t xml:space="preserve">  Swim-Two-Birds di Flann O’ Brien (110 e lode)</w:t>
      </w:r>
    </w:p>
    <w:p w14:paraId="68ED304D" w14:textId="77777777" w:rsidR="00C56FF8" w:rsidRPr="00C81A8B" w:rsidRDefault="00C56FF8" w:rsidP="00C56FF8">
      <w:pPr>
        <w:pStyle w:val="Aaoeeu"/>
        <w:widowControl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</w:p>
    <w:p w14:paraId="6E62F1A1" w14:textId="77777777" w:rsidR="00C56FF8" w:rsidRPr="00C83F79" w:rsidRDefault="00C56FF8" w:rsidP="00C56FF8">
      <w:pPr>
        <w:pStyle w:val="Aaoeeu"/>
        <w:widowControl/>
        <w:rPr>
          <w:b/>
          <w:sz w:val="24"/>
          <w:szCs w:val="24"/>
          <w:lang w:val="it-IT"/>
        </w:rPr>
      </w:pPr>
      <w:r w:rsidRPr="00C83F79">
        <w:rPr>
          <w:b/>
          <w:sz w:val="24"/>
          <w:szCs w:val="24"/>
          <w:lang w:val="it-IT"/>
        </w:rPr>
        <w:t>A</w:t>
      </w:r>
      <w:r>
        <w:rPr>
          <w:b/>
          <w:sz w:val="24"/>
          <w:szCs w:val="24"/>
          <w:lang w:val="it-IT"/>
        </w:rPr>
        <w:t xml:space="preserve">ttività didattica e collaborazione </w:t>
      </w:r>
    </w:p>
    <w:p w14:paraId="64DCB0C3" w14:textId="77777777" w:rsidR="00C56FF8" w:rsidRPr="002D076D" w:rsidRDefault="00C56FF8" w:rsidP="00C56FF8">
      <w:pPr>
        <w:pStyle w:val="Aaoeeu"/>
        <w:widowControl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</w:t>
      </w:r>
      <w:r w:rsidRPr="006B6B34">
        <w:rPr>
          <w:b/>
          <w:sz w:val="24"/>
          <w:szCs w:val="24"/>
          <w:lang w:val="it-IT"/>
        </w:rPr>
        <w:t>1985-2019</w:t>
      </w:r>
      <w:r>
        <w:rPr>
          <w:sz w:val="24"/>
          <w:szCs w:val="24"/>
          <w:lang w:val="it-IT"/>
        </w:rPr>
        <w:t xml:space="preserve"> – </w:t>
      </w:r>
      <w:r w:rsidRPr="002D076D">
        <w:rPr>
          <w:sz w:val="24"/>
          <w:szCs w:val="24"/>
          <w:lang w:val="it-IT"/>
        </w:rPr>
        <w:t xml:space="preserve">Docente di </w:t>
      </w:r>
      <w:r>
        <w:rPr>
          <w:sz w:val="24"/>
          <w:szCs w:val="24"/>
          <w:lang w:val="it-IT"/>
        </w:rPr>
        <w:t xml:space="preserve">Lingua e Civiltà inglese a tempo indeterminato Ultima sede: Liceo Statale </w:t>
      </w:r>
      <w:r>
        <w:rPr>
          <w:sz w:val="24"/>
          <w:szCs w:val="24"/>
          <w:lang w:val="it-IT"/>
        </w:rPr>
        <w:tab/>
        <w:t xml:space="preserve">       </w:t>
      </w:r>
      <w:proofErr w:type="gramStart"/>
      <w:r>
        <w:rPr>
          <w:sz w:val="24"/>
          <w:szCs w:val="24"/>
          <w:lang w:val="it-IT"/>
        </w:rPr>
        <w:t xml:space="preserve">   “</w:t>
      </w:r>
      <w:proofErr w:type="gramEnd"/>
      <w:r>
        <w:rPr>
          <w:sz w:val="24"/>
          <w:szCs w:val="24"/>
          <w:lang w:val="it-IT"/>
        </w:rPr>
        <w:t xml:space="preserve">G. Lombardo Radice” – Catania    </w:t>
      </w:r>
      <w:r>
        <w:rPr>
          <w:sz w:val="24"/>
          <w:szCs w:val="24"/>
          <w:lang w:val="it-IT"/>
        </w:rPr>
        <w:tab/>
      </w:r>
    </w:p>
    <w:p w14:paraId="01760BAD" w14:textId="77777777" w:rsidR="00C56FF8" w:rsidRDefault="00C56FF8" w:rsidP="00C56FF8">
      <w:pPr>
        <w:pStyle w:val="OiaeaeiYiio2"/>
        <w:widowControl/>
        <w:spacing w:before="20" w:after="20"/>
        <w:jc w:val="both"/>
        <w:rPr>
          <w:i w:val="0"/>
          <w:sz w:val="24"/>
          <w:szCs w:val="24"/>
          <w:lang w:val="it-IT"/>
        </w:rPr>
      </w:pPr>
      <w:r w:rsidRPr="006B6B34">
        <w:rPr>
          <w:b/>
          <w:i w:val="0"/>
          <w:sz w:val="24"/>
          <w:szCs w:val="24"/>
          <w:lang w:val="it-IT"/>
        </w:rPr>
        <w:t>1988</w:t>
      </w:r>
      <w:r>
        <w:rPr>
          <w:b/>
          <w:i w:val="0"/>
          <w:sz w:val="24"/>
          <w:szCs w:val="24"/>
          <w:lang w:val="it-IT"/>
        </w:rPr>
        <w:t>-19</w:t>
      </w:r>
      <w:r w:rsidRPr="006B6B34">
        <w:rPr>
          <w:b/>
          <w:i w:val="0"/>
          <w:sz w:val="24"/>
          <w:szCs w:val="24"/>
          <w:lang w:val="it-IT"/>
        </w:rPr>
        <w:t>89</w:t>
      </w:r>
      <w:r>
        <w:rPr>
          <w:i w:val="0"/>
          <w:sz w:val="24"/>
          <w:szCs w:val="24"/>
          <w:lang w:val="it-IT"/>
        </w:rPr>
        <w:t xml:space="preserve"> – </w:t>
      </w:r>
      <w:r w:rsidRPr="002D076D">
        <w:rPr>
          <w:i w:val="0"/>
          <w:sz w:val="24"/>
          <w:szCs w:val="24"/>
          <w:lang w:val="it-IT"/>
        </w:rPr>
        <w:t xml:space="preserve">Comando presso il Dipartimento di </w:t>
      </w:r>
      <w:r>
        <w:rPr>
          <w:i w:val="0"/>
          <w:sz w:val="24"/>
          <w:szCs w:val="24"/>
          <w:lang w:val="it-IT"/>
        </w:rPr>
        <w:t>Filologia Moderna</w:t>
      </w:r>
      <w:r w:rsidRPr="002D076D">
        <w:rPr>
          <w:i w:val="0"/>
          <w:sz w:val="24"/>
          <w:szCs w:val="24"/>
          <w:lang w:val="it-IT"/>
        </w:rPr>
        <w:t xml:space="preserve"> </w:t>
      </w:r>
      <w:r>
        <w:rPr>
          <w:i w:val="0"/>
          <w:sz w:val="24"/>
          <w:szCs w:val="24"/>
          <w:lang w:val="it-IT"/>
        </w:rPr>
        <w:t xml:space="preserve">– Cattedra di Lingua e letteratura   </w:t>
      </w:r>
      <w:r>
        <w:rPr>
          <w:i w:val="0"/>
          <w:sz w:val="24"/>
          <w:szCs w:val="24"/>
          <w:lang w:val="it-IT"/>
        </w:rPr>
        <w:tab/>
        <w:t xml:space="preserve">         inglese (Docente referente: Prof.ssa Carmela Nocera),</w:t>
      </w:r>
      <w:r w:rsidRPr="002D076D">
        <w:rPr>
          <w:i w:val="0"/>
          <w:sz w:val="24"/>
          <w:szCs w:val="24"/>
          <w:lang w:val="it-IT"/>
        </w:rPr>
        <w:t xml:space="preserve"> </w:t>
      </w:r>
      <w:r>
        <w:rPr>
          <w:i w:val="0"/>
          <w:sz w:val="24"/>
          <w:szCs w:val="24"/>
          <w:lang w:val="it-IT"/>
        </w:rPr>
        <w:t>Facoltà di Lettere e Filosofia –</w:t>
      </w:r>
      <w:r>
        <w:rPr>
          <w:i w:val="0"/>
          <w:sz w:val="24"/>
          <w:szCs w:val="24"/>
          <w:lang w:val="it-IT"/>
        </w:rPr>
        <w:tab/>
        <w:t xml:space="preserve">         </w:t>
      </w:r>
      <w:r w:rsidRPr="002D076D">
        <w:rPr>
          <w:i w:val="0"/>
          <w:sz w:val="24"/>
          <w:szCs w:val="24"/>
          <w:lang w:val="it-IT"/>
        </w:rPr>
        <w:t>Università d</w:t>
      </w:r>
      <w:r>
        <w:rPr>
          <w:i w:val="0"/>
          <w:sz w:val="24"/>
          <w:szCs w:val="24"/>
          <w:lang w:val="it-IT"/>
        </w:rPr>
        <w:t>egli Studi di Catan</w:t>
      </w:r>
      <w:r w:rsidRPr="002D076D">
        <w:rPr>
          <w:i w:val="0"/>
          <w:sz w:val="24"/>
          <w:szCs w:val="24"/>
          <w:lang w:val="it-IT"/>
        </w:rPr>
        <w:t>i</w:t>
      </w:r>
      <w:r>
        <w:rPr>
          <w:i w:val="0"/>
          <w:sz w:val="24"/>
          <w:szCs w:val="24"/>
          <w:lang w:val="it-IT"/>
        </w:rPr>
        <w:t xml:space="preserve">a </w:t>
      </w:r>
    </w:p>
    <w:p w14:paraId="28AA8F5E" w14:textId="77777777" w:rsidR="00C56FF8" w:rsidRDefault="00C56FF8" w:rsidP="00C56FF8">
      <w:pPr>
        <w:pStyle w:val="OiaeaeiYiio2"/>
        <w:widowControl/>
        <w:spacing w:before="20" w:after="20"/>
        <w:ind w:firstLine="708"/>
        <w:jc w:val="left"/>
        <w:rPr>
          <w:i w:val="0"/>
          <w:sz w:val="24"/>
          <w:szCs w:val="24"/>
          <w:lang w:val="it-IT"/>
        </w:rPr>
      </w:pPr>
      <w:r w:rsidRPr="002D076D">
        <w:rPr>
          <w:i w:val="0"/>
          <w:sz w:val="24"/>
          <w:szCs w:val="24"/>
          <w:lang w:val="it-IT"/>
        </w:rPr>
        <w:tab/>
      </w:r>
      <w:r w:rsidRPr="002D076D">
        <w:rPr>
          <w:i w:val="0"/>
          <w:sz w:val="24"/>
          <w:szCs w:val="24"/>
          <w:lang w:val="it-IT"/>
        </w:rPr>
        <w:tab/>
        <w:t xml:space="preserve">    </w:t>
      </w:r>
    </w:p>
    <w:p w14:paraId="324AC05F" w14:textId="77777777" w:rsidR="00C56FF8" w:rsidRDefault="00C56FF8" w:rsidP="00C56FF8">
      <w:pPr>
        <w:pStyle w:val="OiaeaeiYiio2"/>
        <w:widowControl/>
        <w:spacing w:before="20" w:after="20"/>
        <w:jc w:val="left"/>
        <w:rPr>
          <w:i w:val="0"/>
          <w:sz w:val="24"/>
          <w:szCs w:val="24"/>
          <w:lang w:val="it-IT"/>
        </w:rPr>
      </w:pPr>
      <w:r w:rsidRPr="006B6B34">
        <w:rPr>
          <w:b/>
          <w:i w:val="0"/>
          <w:smallCaps/>
          <w:sz w:val="24"/>
          <w:szCs w:val="24"/>
          <w:lang w:val="it-IT"/>
        </w:rPr>
        <w:t>1982-1990</w:t>
      </w:r>
      <w:r>
        <w:rPr>
          <w:i w:val="0"/>
          <w:smallCaps/>
          <w:sz w:val="24"/>
          <w:szCs w:val="24"/>
          <w:lang w:val="it-IT"/>
        </w:rPr>
        <w:t xml:space="preserve"> – </w:t>
      </w:r>
      <w:r>
        <w:rPr>
          <w:i w:val="0"/>
          <w:sz w:val="24"/>
          <w:szCs w:val="24"/>
          <w:lang w:val="it-IT"/>
        </w:rPr>
        <w:t xml:space="preserve">Cultrice di Lingua e letteratura inglese – Collaborazione scientifico-didattica con la   </w:t>
      </w:r>
    </w:p>
    <w:p w14:paraId="78C2DCD4" w14:textId="77777777" w:rsidR="00C56FF8" w:rsidRPr="002D076D" w:rsidRDefault="00C56FF8" w:rsidP="00C56FF8">
      <w:pPr>
        <w:pStyle w:val="OiaeaeiYiio2"/>
        <w:widowControl/>
        <w:spacing w:before="20" w:after="20"/>
        <w:jc w:val="left"/>
        <w:rPr>
          <w:i w:val="0"/>
          <w:sz w:val="24"/>
          <w:szCs w:val="24"/>
          <w:lang w:val="it-IT"/>
        </w:rPr>
      </w:pPr>
      <w:r>
        <w:rPr>
          <w:i w:val="0"/>
          <w:sz w:val="24"/>
          <w:szCs w:val="24"/>
          <w:lang w:val="it-IT"/>
        </w:rPr>
        <w:tab/>
        <w:t xml:space="preserve">         Cattedra di Lingua e letteratura inglese  </w:t>
      </w:r>
      <w:r>
        <w:rPr>
          <w:i w:val="0"/>
          <w:sz w:val="24"/>
          <w:szCs w:val="24"/>
          <w:lang w:val="it-IT"/>
        </w:rPr>
        <w:tab/>
        <w:t xml:space="preserve"> </w:t>
      </w:r>
    </w:p>
    <w:p w14:paraId="669EB12E" w14:textId="77777777" w:rsidR="00C56FF8" w:rsidRPr="00266A1F" w:rsidRDefault="00C56FF8" w:rsidP="00C56FF8">
      <w:pPr>
        <w:ind w:firstLine="1276"/>
        <w:rPr>
          <w:rFonts w:eastAsia="Times New Roman"/>
        </w:rPr>
      </w:pPr>
      <w:r w:rsidRPr="00266A1F">
        <w:t>Facoltà di Lettere e Filosofia –</w:t>
      </w:r>
      <w:r>
        <w:t xml:space="preserve"> </w:t>
      </w:r>
      <w:r w:rsidRPr="00266A1F">
        <w:t>Università degli Studi di Catania</w:t>
      </w:r>
      <w:r w:rsidRPr="00266A1F">
        <w:rPr>
          <w:rFonts w:eastAsia="Times New Roman"/>
        </w:rPr>
        <w:tab/>
      </w:r>
    </w:p>
    <w:p w14:paraId="71001331" w14:textId="77777777" w:rsidR="00C56FF8" w:rsidRPr="00266A1F" w:rsidRDefault="00C56FF8" w:rsidP="00C56FF8">
      <w:pPr>
        <w:pStyle w:val="OiaeaeiYiio2"/>
        <w:widowControl/>
        <w:spacing w:before="20" w:after="20"/>
        <w:jc w:val="left"/>
        <w:rPr>
          <w:i w:val="0"/>
          <w:sz w:val="24"/>
          <w:szCs w:val="24"/>
          <w:lang w:val="it-IT"/>
        </w:rPr>
      </w:pPr>
    </w:p>
    <w:p w14:paraId="2AED24B4" w14:textId="77777777" w:rsidR="00C56FF8" w:rsidRPr="006C06C2" w:rsidRDefault="00C56FF8" w:rsidP="00C56FF8"/>
    <w:p w14:paraId="66A5E86D" w14:textId="77777777" w:rsidR="00C56FF8" w:rsidRPr="00D65727" w:rsidRDefault="00C56FF8" w:rsidP="00C56FF8">
      <w:pPr>
        <w:rPr>
          <w:b/>
          <w:lang w:val="en-US"/>
        </w:rPr>
      </w:pPr>
      <w:r w:rsidRPr="00D65727">
        <w:rPr>
          <w:b/>
          <w:lang w:val="en-US"/>
        </w:rPr>
        <w:t>Progetti Erasmus e Comenius</w:t>
      </w:r>
    </w:p>
    <w:p w14:paraId="05D2920A" w14:textId="77777777" w:rsidR="00C56FF8" w:rsidRPr="002D076D" w:rsidRDefault="00C56FF8" w:rsidP="00C56FF8">
      <w:pPr>
        <w:rPr>
          <w:lang w:val="en-US"/>
        </w:rPr>
      </w:pPr>
    </w:p>
    <w:p w14:paraId="7A394772" w14:textId="77777777" w:rsidR="00C56FF8" w:rsidRDefault="00C56FF8" w:rsidP="00C56FF8">
      <w:pPr>
        <w:jc w:val="both"/>
        <w:rPr>
          <w:lang w:val="en-US"/>
        </w:rPr>
      </w:pPr>
      <w:r w:rsidRPr="007F4078">
        <w:rPr>
          <w:b/>
          <w:lang w:val="en-US"/>
        </w:rPr>
        <w:t>2015-2017</w:t>
      </w:r>
      <w:r>
        <w:rPr>
          <w:lang w:val="en-US"/>
        </w:rPr>
        <w:t xml:space="preserve"> – Docente referente Progetto Erasmus Plus – “S</w:t>
      </w:r>
      <w:r w:rsidRPr="002D076D">
        <w:rPr>
          <w:lang w:val="en-US"/>
        </w:rPr>
        <w:t>earching for the Labours of</w:t>
      </w:r>
      <w:r>
        <w:rPr>
          <w:lang w:val="en-US"/>
        </w:rPr>
        <w:t xml:space="preserve"> Hercules” </w:t>
      </w:r>
      <w:r w:rsidRPr="002D076D">
        <w:rPr>
          <w:lang w:val="en-US"/>
        </w:rPr>
        <w:t xml:space="preserve"> </w:t>
      </w:r>
    </w:p>
    <w:p w14:paraId="0276DB00" w14:textId="77777777" w:rsidR="00C56FF8" w:rsidRPr="006C06C2" w:rsidRDefault="00C56FF8" w:rsidP="00C56FF8">
      <w:pPr>
        <w:ind w:left="708"/>
        <w:rPr>
          <w:rFonts w:eastAsia="Times New Roman"/>
        </w:rPr>
      </w:pPr>
      <w:r w:rsidRPr="00C56FF8">
        <w:rPr>
          <w:lang w:val="en-US"/>
        </w:rPr>
        <w:t xml:space="preserve">         </w:t>
      </w:r>
      <w:r w:rsidRPr="006C06C2">
        <w:t>(Quality Label</w:t>
      </w:r>
      <w:r>
        <w:t xml:space="preserve"> nazionale ed europeo) (</w:t>
      </w:r>
      <w:r w:rsidRPr="006C06C2">
        <w:t xml:space="preserve">Sedi partner Turchia, Spagna, Grecia, </w:t>
      </w:r>
      <w:proofErr w:type="gramStart"/>
      <w:r w:rsidRPr="006C06C2">
        <w:t xml:space="preserve">Romania, </w:t>
      </w:r>
      <w:r>
        <w:t xml:space="preserve">  </w:t>
      </w:r>
      <w:proofErr w:type="gramEnd"/>
      <w:r>
        <w:t xml:space="preserve">      </w:t>
      </w:r>
      <w:r>
        <w:tab/>
      </w:r>
      <w:r w:rsidRPr="006C06C2">
        <w:t>Ungheria</w:t>
      </w:r>
      <w:r w:rsidRPr="006C06C2">
        <w:rPr>
          <w:b/>
        </w:rPr>
        <w:t>)</w:t>
      </w:r>
    </w:p>
    <w:p w14:paraId="24BC48C6" w14:textId="77777777" w:rsidR="00C56FF8" w:rsidRPr="0016058C" w:rsidRDefault="00C56FF8" w:rsidP="00C56FF8">
      <w:pPr>
        <w:rPr>
          <w:rFonts w:eastAsia="Times New Roman"/>
          <w:lang w:val="en-US"/>
        </w:rPr>
      </w:pPr>
      <w:r w:rsidRPr="006C06C2">
        <w:rPr>
          <w:b/>
        </w:rPr>
        <w:tab/>
      </w:r>
      <w:r w:rsidRPr="006C06C2">
        <w:rPr>
          <w:b/>
        </w:rPr>
        <w:tab/>
      </w:r>
      <w:r w:rsidRPr="00C56FF8">
        <w:rPr>
          <w:rFonts w:eastAsia="Times New Roman"/>
        </w:rPr>
        <w:t xml:space="preserve"> </w:t>
      </w:r>
      <w:hyperlink r:id="rId7" w:history="1">
        <w:r w:rsidRPr="004E0307">
          <w:rPr>
            <w:rStyle w:val="Collegamentoipertestuale"/>
            <w:rFonts w:eastAsia="Times New Roman"/>
            <w:lang w:val="en-US"/>
          </w:rPr>
          <w:t>www.lombardoradicect.edu.it/pof-attivita/66-pof-2015-2016/2369-erasmus-plus-2015-</w:t>
        </w:r>
      </w:hyperlink>
      <w:r>
        <w:rPr>
          <w:rFonts w:eastAsia="Times New Roman"/>
          <w:lang w:val="en-US"/>
        </w:rPr>
        <w:t xml:space="preserve"> 2017.html</w:t>
      </w:r>
    </w:p>
    <w:p w14:paraId="66408921" w14:textId="77777777" w:rsidR="00C56FF8" w:rsidRPr="004E0307" w:rsidRDefault="00C56FF8" w:rsidP="00C56FF8">
      <w:pPr>
        <w:ind w:left="708"/>
        <w:rPr>
          <w:rFonts w:eastAsia="Times New Roman"/>
          <w:color w:val="333333"/>
          <w:shd w:val="clear" w:color="auto" w:fill="FFFFFF"/>
          <w:lang w:val="en-US"/>
        </w:rPr>
      </w:pPr>
    </w:p>
    <w:p w14:paraId="54D9A67B" w14:textId="77777777" w:rsidR="00C56FF8" w:rsidRPr="006C06C2" w:rsidRDefault="00C56FF8" w:rsidP="00C56FF8">
      <w:r w:rsidRPr="006C06C2">
        <w:rPr>
          <w:b/>
        </w:rPr>
        <w:lastRenderedPageBreak/>
        <w:t>2013-2014</w:t>
      </w:r>
      <w:r w:rsidRPr="006C06C2">
        <w:t xml:space="preserve"> – Docente referente Progetto Comenius “The Incredible Life of Marcus Poncius”</w:t>
      </w:r>
    </w:p>
    <w:p w14:paraId="3CD4A150" w14:textId="77777777" w:rsidR="00C56FF8" w:rsidRPr="006C06C2" w:rsidRDefault="00C56FF8" w:rsidP="00C56FF8">
      <w:pPr>
        <w:ind w:firstLine="708"/>
        <w:rPr>
          <w:rFonts w:eastAsia="Times New Roman"/>
        </w:rPr>
      </w:pPr>
      <w:r w:rsidRPr="006C06C2">
        <w:tab/>
        <w:t>(Quality Label nazionale ed europeo – Sedi partner Francia – Spagna – Turchia</w:t>
      </w:r>
      <w:r w:rsidRPr="006C06C2">
        <w:rPr>
          <w:b/>
        </w:rPr>
        <w:t>)</w:t>
      </w:r>
    </w:p>
    <w:p w14:paraId="443D51BB" w14:textId="77777777" w:rsidR="00C56FF8" w:rsidRPr="006C06C2" w:rsidRDefault="00C56FF8" w:rsidP="00C56FF8"/>
    <w:p w14:paraId="7F753A56" w14:textId="77777777" w:rsidR="00C56FF8" w:rsidRPr="006C06C2" w:rsidRDefault="00C56FF8" w:rsidP="00C56FF8">
      <w:r w:rsidRPr="006C06C2">
        <w:t>www.lombardoradicect.edu.it/pof-attivita/59-pof-2013-2014/1455-comenius-2013.html</w:t>
      </w:r>
      <w:r w:rsidRPr="006C06C2">
        <w:cr/>
      </w:r>
    </w:p>
    <w:p w14:paraId="4F4BF96A" w14:textId="77777777" w:rsidR="00C56FF8" w:rsidRPr="006C06C2" w:rsidRDefault="00C56FF8" w:rsidP="00C56FF8"/>
    <w:p w14:paraId="30AC413C" w14:textId="77777777" w:rsidR="00C56FF8" w:rsidRPr="00876E9E" w:rsidRDefault="00C56FF8" w:rsidP="00C56FF8">
      <w:pPr>
        <w:rPr>
          <w:i/>
          <w:color w:val="000000"/>
          <w:shd w:val="clear" w:color="auto" w:fill="FFFFFF"/>
        </w:rPr>
      </w:pPr>
      <w:r w:rsidRPr="002E65B6">
        <w:rPr>
          <w:b/>
        </w:rPr>
        <w:t xml:space="preserve"> </w:t>
      </w:r>
      <w:r w:rsidRPr="002E65B6">
        <w:rPr>
          <w:b/>
          <w:color w:val="000000"/>
          <w:shd w:val="clear" w:color="auto" w:fill="FFFFFF"/>
        </w:rPr>
        <w:t>2011-2013</w:t>
      </w:r>
      <w:r w:rsidRPr="00876E9E">
        <w:rPr>
          <w:color w:val="000000"/>
          <w:shd w:val="clear" w:color="auto" w:fill="FFFFFF"/>
        </w:rPr>
        <w:t xml:space="preserve"> – Docente referente Progetto C</w:t>
      </w:r>
      <w:r w:rsidRPr="00876E9E">
        <w:t>omenius “A Short Latin Movie”</w:t>
      </w:r>
    </w:p>
    <w:p w14:paraId="5B4F5996" w14:textId="77777777" w:rsidR="00C56FF8" w:rsidRPr="006C06C2" w:rsidRDefault="00C56FF8" w:rsidP="00C56FF8">
      <w:pPr>
        <w:ind w:firstLine="708"/>
        <w:rPr>
          <w:rFonts w:eastAsia="Times New Roman"/>
        </w:rPr>
      </w:pPr>
      <w:r w:rsidRPr="006C06C2">
        <w:t>(Quality Label nazionale ed europeo</w:t>
      </w:r>
      <w:r>
        <w:t xml:space="preserve"> – Sedi partner Spagna – Turchia – Germania - Italia</w:t>
      </w:r>
      <w:r w:rsidRPr="006C06C2">
        <w:rPr>
          <w:b/>
        </w:rPr>
        <w:t>)</w:t>
      </w:r>
    </w:p>
    <w:p w14:paraId="0E2CB194" w14:textId="77777777" w:rsidR="00C56FF8" w:rsidRPr="002D076D" w:rsidRDefault="00C56FF8" w:rsidP="00C56FF8">
      <w:pPr>
        <w:rPr>
          <w:smallCaps/>
        </w:rPr>
      </w:pPr>
    </w:p>
    <w:p w14:paraId="63A52553" w14:textId="77777777" w:rsidR="00C56FF8" w:rsidRDefault="00C56FF8" w:rsidP="00C56FF8">
      <w:pPr>
        <w:rPr>
          <w:rFonts w:eastAsia="Times New Roman"/>
        </w:rPr>
      </w:pPr>
    </w:p>
    <w:p w14:paraId="5195C196" w14:textId="77777777" w:rsidR="00C56FF8" w:rsidRPr="00992C68" w:rsidRDefault="00C56FF8" w:rsidP="00C56FF8">
      <w:pPr>
        <w:rPr>
          <w:b/>
          <w:smallCaps/>
        </w:rPr>
      </w:pPr>
      <w:r w:rsidRPr="00992C68">
        <w:rPr>
          <w:rFonts w:eastAsia="Times New Roman"/>
          <w:b/>
        </w:rPr>
        <w:t xml:space="preserve">Formazione Docenti </w:t>
      </w:r>
    </w:p>
    <w:p w14:paraId="79306890" w14:textId="77777777" w:rsidR="00C56FF8" w:rsidRPr="00992C68" w:rsidRDefault="00C56FF8" w:rsidP="00C56FF8">
      <w:pPr>
        <w:rPr>
          <w:b/>
          <w:smallCaps/>
        </w:rPr>
      </w:pPr>
    </w:p>
    <w:p w14:paraId="51284AAE" w14:textId="77777777" w:rsidR="00C56FF8" w:rsidRDefault="00C56FF8" w:rsidP="00C56FF8">
      <w:pPr>
        <w:rPr>
          <w:rFonts w:eastAsia="Times New Roman"/>
          <w:color w:val="333333"/>
          <w:shd w:val="clear" w:color="auto" w:fill="FFFFFF"/>
        </w:rPr>
      </w:pPr>
      <w:r w:rsidRPr="00C93C3A">
        <w:rPr>
          <w:rFonts w:eastAsia="Times New Roman"/>
          <w:b/>
          <w:color w:val="333333"/>
          <w:shd w:val="clear" w:color="auto" w:fill="FFFFFF"/>
        </w:rPr>
        <w:t>2015-2017</w:t>
      </w:r>
      <w:r>
        <w:rPr>
          <w:rFonts w:eastAsia="Times New Roman"/>
          <w:color w:val="333333"/>
          <w:shd w:val="clear" w:color="auto" w:fill="FFFFFF"/>
        </w:rPr>
        <w:t xml:space="preserve"> – Docente referente </w:t>
      </w:r>
      <w:r w:rsidRPr="002D076D">
        <w:rPr>
          <w:rFonts w:eastAsia="Times New Roman"/>
          <w:color w:val="333333"/>
          <w:shd w:val="clear" w:color="auto" w:fill="FFFFFF"/>
        </w:rPr>
        <w:t xml:space="preserve">TECHNO-CLIL </w:t>
      </w:r>
      <w:r w:rsidRPr="00A900C3">
        <w:rPr>
          <w:rFonts w:eastAsia="Times New Roman"/>
          <w:color w:val="333333"/>
          <w:u w:val="single"/>
          <w:shd w:val="clear" w:color="auto" w:fill="FFFFFF"/>
        </w:rPr>
        <w:t>Formazione</w:t>
      </w:r>
      <w:r>
        <w:rPr>
          <w:rFonts w:eastAsia="Times New Roman"/>
          <w:color w:val="333333"/>
          <w:u w:val="single"/>
          <w:shd w:val="clear" w:color="auto" w:fill="FFFFFF"/>
        </w:rPr>
        <w:t xml:space="preserve"> </w:t>
      </w:r>
      <w:r w:rsidRPr="00A900C3">
        <w:rPr>
          <w:rFonts w:eastAsia="Times New Roman"/>
          <w:color w:val="333333"/>
          <w:u w:val="single"/>
          <w:shd w:val="clear" w:color="auto" w:fill="FFFFFF"/>
        </w:rPr>
        <w:t>su invito</w:t>
      </w:r>
      <w:r>
        <w:rPr>
          <w:rFonts w:eastAsia="Times New Roman"/>
          <w:color w:val="333333"/>
          <w:shd w:val="clear" w:color="auto" w:fill="FFFFFF"/>
        </w:rPr>
        <w:t xml:space="preserve"> </w:t>
      </w:r>
      <w:r>
        <w:rPr>
          <w:rFonts w:eastAsia="Times New Roman"/>
          <w:color w:val="333333"/>
          <w:u w:val="single"/>
          <w:shd w:val="clear" w:color="auto" w:fill="FFFFFF"/>
        </w:rPr>
        <w:t>in Ungheria</w:t>
      </w:r>
      <w:r w:rsidRPr="00A900C3">
        <w:rPr>
          <w:rFonts w:eastAsia="Times New Roman"/>
          <w:color w:val="333333"/>
          <w:u w:val="single"/>
          <w:shd w:val="clear" w:color="auto" w:fill="FFFFFF"/>
        </w:rPr>
        <w:t xml:space="preserve"> </w:t>
      </w:r>
      <w:r w:rsidRPr="002D076D">
        <w:rPr>
          <w:rFonts w:eastAsia="Times New Roman"/>
          <w:color w:val="333333"/>
          <w:shd w:val="clear" w:color="auto" w:fill="FFFFFF"/>
        </w:rPr>
        <w:t xml:space="preserve">a docenti </w:t>
      </w:r>
      <w:r>
        <w:rPr>
          <w:rFonts w:eastAsia="Times New Roman"/>
          <w:color w:val="333333"/>
          <w:shd w:val="clear" w:color="auto" w:fill="FFFFFF"/>
        </w:rPr>
        <w:tab/>
      </w:r>
      <w:r>
        <w:rPr>
          <w:rFonts w:eastAsia="Times New Roman"/>
          <w:color w:val="333333"/>
          <w:shd w:val="clear" w:color="auto" w:fill="FFFFFF"/>
        </w:rPr>
        <w:tab/>
        <w:t xml:space="preserve">         europei, condivisa su </w:t>
      </w:r>
      <w:r w:rsidRPr="002D076D">
        <w:rPr>
          <w:rFonts w:eastAsia="Times New Roman"/>
          <w:color w:val="333333"/>
          <w:shd w:val="clear" w:color="auto" w:fill="FFFFFF"/>
        </w:rPr>
        <w:t>piattaforma Erasmus +</w:t>
      </w:r>
      <w:r>
        <w:rPr>
          <w:rFonts w:eastAsia="Times New Roman"/>
          <w:color w:val="333333"/>
          <w:shd w:val="clear" w:color="auto" w:fill="FFFFFF"/>
        </w:rPr>
        <w:t xml:space="preserve"> (Sedi partner Ungheria- Spagna-</w:t>
      </w:r>
      <w:r>
        <w:rPr>
          <w:rFonts w:eastAsia="Times New Roman"/>
          <w:color w:val="333333"/>
          <w:shd w:val="clear" w:color="auto" w:fill="FFFFFF"/>
        </w:rPr>
        <w:tab/>
        <w:t xml:space="preserve">   </w:t>
      </w:r>
      <w:r>
        <w:rPr>
          <w:rFonts w:eastAsia="Times New Roman"/>
          <w:color w:val="333333"/>
          <w:shd w:val="clear" w:color="auto" w:fill="FFFFFF"/>
        </w:rPr>
        <w:tab/>
        <w:t xml:space="preserve">        Romania- Francia-Turchia) </w:t>
      </w:r>
    </w:p>
    <w:p w14:paraId="11C5E47C" w14:textId="77777777" w:rsidR="00C56FF8" w:rsidRPr="002D076D" w:rsidRDefault="00C56FF8" w:rsidP="00C56FF8">
      <w:pPr>
        <w:rPr>
          <w:b/>
          <w:smallCaps/>
        </w:rPr>
      </w:pPr>
    </w:p>
    <w:p w14:paraId="6FDB1268" w14:textId="77777777" w:rsidR="00C56FF8" w:rsidRDefault="00C56FF8" w:rsidP="00C56FF8">
      <w:pPr>
        <w:rPr>
          <w:rFonts w:eastAsia="Times New Roman"/>
          <w:i/>
          <w:color w:val="333333"/>
          <w:shd w:val="clear" w:color="auto" w:fill="FFFFFF"/>
        </w:rPr>
      </w:pPr>
      <w:r w:rsidRPr="00C93C3A">
        <w:rPr>
          <w:b/>
          <w:smallCaps/>
        </w:rPr>
        <w:t>2012</w:t>
      </w:r>
      <w:r>
        <w:rPr>
          <w:b/>
          <w:smallCaps/>
        </w:rPr>
        <w:t xml:space="preserve">-16-4 </w:t>
      </w:r>
      <w:r>
        <w:rPr>
          <w:rFonts w:eastAsia="Times New Roman"/>
          <w:color w:val="333333"/>
          <w:shd w:val="clear" w:color="auto" w:fill="FFFFFF"/>
        </w:rPr>
        <w:t>–</w:t>
      </w:r>
      <w:r>
        <w:rPr>
          <w:b/>
          <w:smallCaps/>
        </w:rPr>
        <w:t xml:space="preserve"> </w:t>
      </w:r>
      <w:r>
        <w:rPr>
          <w:rFonts w:eastAsia="Times New Roman"/>
          <w:color w:val="333333"/>
          <w:shd w:val="clear" w:color="auto" w:fill="FFFFFF"/>
        </w:rPr>
        <w:t xml:space="preserve">Seminario etwinning Liceo Classico e IPSSOA “Mandralisca”, Cefalù </w:t>
      </w:r>
      <w:r>
        <w:rPr>
          <w:rFonts w:eastAsia="Times New Roman"/>
          <w:i/>
          <w:color w:val="333333"/>
          <w:shd w:val="clear" w:color="auto" w:fill="FFFFFF"/>
        </w:rPr>
        <w:t xml:space="preserve">eTwinning e le    </w:t>
      </w:r>
      <w:r>
        <w:rPr>
          <w:rFonts w:eastAsia="Times New Roman"/>
          <w:i/>
          <w:color w:val="333333"/>
          <w:shd w:val="clear" w:color="auto" w:fill="FFFFFF"/>
        </w:rPr>
        <w:tab/>
        <w:t xml:space="preserve">        vie della collaborazione europea,</w:t>
      </w:r>
    </w:p>
    <w:p w14:paraId="425E03D0" w14:textId="77777777" w:rsidR="00C56FF8" w:rsidRPr="00C93C3A" w:rsidRDefault="00C56FF8" w:rsidP="00C56FF8">
      <w:pPr>
        <w:rPr>
          <w:b/>
          <w:smallCaps/>
        </w:rPr>
      </w:pPr>
      <w:r>
        <w:rPr>
          <w:rFonts w:eastAsia="Times New Roman"/>
          <w:i/>
          <w:color w:val="333333"/>
          <w:shd w:val="clear" w:color="auto" w:fill="FFFFFF"/>
        </w:rPr>
        <w:tab/>
        <w:t xml:space="preserve">        </w:t>
      </w:r>
      <w:r w:rsidRPr="00A900C3">
        <w:rPr>
          <w:rFonts w:eastAsia="Times New Roman"/>
          <w:color w:val="333333"/>
          <w:u w:val="single"/>
          <w:shd w:val="clear" w:color="auto" w:fill="FFFFFF"/>
        </w:rPr>
        <w:t>Relazione su invito</w:t>
      </w:r>
      <w:r w:rsidRPr="00C93C3A">
        <w:rPr>
          <w:rFonts w:eastAsia="Times New Roman"/>
          <w:color w:val="333333"/>
          <w:shd w:val="clear" w:color="auto" w:fill="FFFFFF"/>
        </w:rPr>
        <w:t xml:space="preserve"> e premio Regionale eTwinning – “An ET(winning) between Us</w:t>
      </w:r>
      <w:proofErr w:type="gramStart"/>
      <w:r w:rsidRPr="00C93C3A">
        <w:rPr>
          <w:rFonts w:eastAsia="Times New Roman"/>
          <w:color w:val="333333"/>
          <w:shd w:val="clear" w:color="auto" w:fill="FFFFFF"/>
        </w:rPr>
        <w:t>”</w:t>
      </w:r>
      <w:r>
        <w:rPr>
          <w:rFonts w:eastAsia="Times New Roman"/>
          <w:color w:val="333333"/>
          <w:shd w:val="clear" w:color="auto" w:fill="FFFFFF"/>
        </w:rPr>
        <w:t xml:space="preserve">,   </w:t>
      </w:r>
      <w:proofErr w:type="gramEnd"/>
      <w:r>
        <w:rPr>
          <w:rFonts w:eastAsia="Times New Roman"/>
          <w:color w:val="333333"/>
          <w:shd w:val="clear" w:color="auto" w:fill="FFFFFF"/>
        </w:rPr>
        <w:t xml:space="preserve"> </w:t>
      </w:r>
      <w:r>
        <w:rPr>
          <w:rFonts w:eastAsia="Times New Roman"/>
          <w:color w:val="333333"/>
          <w:shd w:val="clear" w:color="auto" w:fill="FFFFFF"/>
        </w:rPr>
        <w:tab/>
        <w:t xml:space="preserve">        </w:t>
      </w:r>
      <w:r w:rsidRPr="00C93C3A">
        <w:rPr>
          <w:rFonts w:eastAsia="Times New Roman"/>
          <w:color w:val="333333"/>
          <w:shd w:val="clear" w:color="auto" w:fill="FFFFFF"/>
        </w:rPr>
        <w:t xml:space="preserve">poi confluito nel </w:t>
      </w:r>
      <w:r w:rsidRPr="00876E9E">
        <w:rPr>
          <w:color w:val="000000"/>
          <w:shd w:val="clear" w:color="auto" w:fill="FFFFFF"/>
        </w:rPr>
        <w:t>Progetto C</w:t>
      </w:r>
      <w:r w:rsidRPr="00876E9E">
        <w:t>omenius “A Short Latin Movie</w:t>
      </w:r>
      <w:r>
        <w:t>”, 16 Aprile</w:t>
      </w:r>
    </w:p>
    <w:p w14:paraId="2BC508EC" w14:textId="77777777" w:rsidR="00C56FF8" w:rsidRPr="00C93C3A" w:rsidRDefault="00C56FF8" w:rsidP="00C56FF8">
      <w:pPr>
        <w:rPr>
          <w:smallCaps/>
        </w:rPr>
      </w:pPr>
    </w:p>
    <w:p w14:paraId="40F40EB7" w14:textId="77777777" w:rsidR="00C56FF8" w:rsidRPr="00687648" w:rsidRDefault="00C56FF8" w:rsidP="00C56FF8">
      <w:pPr>
        <w:rPr>
          <w:rFonts w:eastAsia="SimSun"/>
          <w:color w:val="000000"/>
        </w:rPr>
      </w:pPr>
      <w:r w:rsidRPr="00687648">
        <w:rPr>
          <w:b/>
          <w:smallCaps/>
        </w:rPr>
        <w:t>2008 –2009</w:t>
      </w:r>
      <w:r>
        <w:rPr>
          <w:smallCaps/>
        </w:rPr>
        <w:t xml:space="preserve"> – </w:t>
      </w:r>
      <w:r>
        <w:rPr>
          <w:rFonts w:eastAsia="Times New Roman"/>
        </w:rPr>
        <w:t xml:space="preserve">Docente Tutor </w:t>
      </w:r>
      <w:r w:rsidRPr="002D076D">
        <w:rPr>
          <w:rFonts w:eastAsia="Times New Roman"/>
        </w:rPr>
        <w:t xml:space="preserve">CLIL </w:t>
      </w:r>
      <w:r w:rsidRPr="002D076D">
        <w:rPr>
          <w:color w:val="000000"/>
        </w:rPr>
        <w:t>B 1</w:t>
      </w:r>
      <w:r>
        <w:rPr>
          <w:color w:val="000000"/>
        </w:rPr>
        <w:t xml:space="preserve"> (</w:t>
      </w:r>
      <w:r w:rsidRPr="002D076D">
        <w:rPr>
          <w:color w:val="000000"/>
        </w:rPr>
        <w:t>FSE-2007-1569</w:t>
      </w:r>
      <w:r>
        <w:rPr>
          <w:color w:val="000000"/>
        </w:rPr>
        <w:t>)</w:t>
      </w:r>
    </w:p>
    <w:p w14:paraId="6DE5592C" w14:textId="77777777" w:rsidR="00C56FF8" w:rsidRDefault="00C56FF8" w:rsidP="00C56FF8">
      <w:pPr>
        <w:rPr>
          <w:rFonts w:eastAsia="Times New Roman"/>
        </w:rPr>
      </w:pPr>
    </w:p>
    <w:p w14:paraId="129ACCE5" w14:textId="77777777" w:rsidR="00C56FF8" w:rsidRPr="002D076D" w:rsidRDefault="00C56FF8" w:rsidP="00C56FF8">
      <w:pPr>
        <w:rPr>
          <w:rFonts w:eastAsia="Times New Roman"/>
        </w:rPr>
      </w:pPr>
      <w:r w:rsidRPr="002D076D">
        <w:rPr>
          <w:color w:val="000000"/>
        </w:rPr>
        <w:tab/>
      </w:r>
      <w:r w:rsidRPr="002D076D">
        <w:rPr>
          <w:color w:val="000000"/>
        </w:rPr>
        <w:tab/>
      </w:r>
      <w:r w:rsidRPr="002D076D">
        <w:rPr>
          <w:color w:val="000000"/>
        </w:rPr>
        <w:tab/>
      </w:r>
      <w:r w:rsidRPr="002D076D">
        <w:rPr>
          <w:b/>
          <w:i/>
          <w:smallCaps/>
        </w:rPr>
        <w:t xml:space="preserve"> </w:t>
      </w:r>
    </w:p>
    <w:p w14:paraId="57B333D9" w14:textId="77777777" w:rsidR="00C56FF8" w:rsidRPr="008A38BA" w:rsidRDefault="00C56FF8" w:rsidP="00C56FF8">
      <w:pPr>
        <w:jc w:val="both"/>
        <w:rPr>
          <w:b/>
        </w:rPr>
      </w:pPr>
      <w:r w:rsidRPr="008A38BA">
        <w:rPr>
          <w:b/>
        </w:rPr>
        <w:t>Partecipazione a convegni nazionali ed internazionali</w:t>
      </w:r>
    </w:p>
    <w:p w14:paraId="10D8F0B0" w14:textId="77777777" w:rsidR="00C56FF8" w:rsidRPr="00992C68" w:rsidRDefault="00C56FF8" w:rsidP="00C56FF8">
      <w:pPr>
        <w:rPr>
          <w:rFonts w:eastAsia="Times New Roman"/>
          <w:b/>
        </w:rPr>
      </w:pPr>
    </w:p>
    <w:p w14:paraId="6D965625" w14:textId="77777777" w:rsidR="00C56FF8" w:rsidRPr="008A39DB" w:rsidRDefault="00C56FF8" w:rsidP="00C56FF8">
      <w:pPr>
        <w:jc w:val="center"/>
        <w:rPr>
          <w:i/>
          <w:iCs/>
          <w:sz w:val="32"/>
          <w:szCs w:val="32"/>
        </w:rPr>
      </w:pPr>
    </w:p>
    <w:p w14:paraId="3B73AAD9" w14:textId="77777777" w:rsidR="00C56FF8" w:rsidRPr="00AB6144" w:rsidRDefault="00C56FF8" w:rsidP="00C56FF8">
      <w:pPr>
        <w:ind w:firstLine="3"/>
        <w:rPr>
          <w:sz w:val="22"/>
        </w:rPr>
      </w:pPr>
      <w:r w:rsidRPr="00570576">
        <w:t xml:space="preserve">Galway 20-23 luglio 2004, </w:t>
      </w:r>
      <w:r>
        <w:t xml:space="preserve">XXXIV </w:t>
      </w:r>
      <w:r w:rsidRPr="00570576">
        <w:t>IASIL</w:t>
      </w:r>
      <w:r>
        <w:t xml:space="preserve"> Conference</w:t>
      </w:r>
      <w:r w:rsidRPr="00570576">
        <w:rPr>
          <w:i/>
        </w:rPr>
        <w:t>,</w:t>
      </w:r>
      <w:r w:rsidRPr="00570576">
        <w:rPr>
          <w:sz w:val="22"/>
        </w:rPr>
        <w:t xml:space="preserve"> </w:t>
      </w:r>
      <w:r w:rsidRPr="00570576">
        <w:rPr>
          <w:i/>
          <w:sz w:val="22"/>
        </w:rPr>
        <w:t xml:space="preserve">Writing Ireland 2004: Past, Present, Future,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570576">
        <w:rPr>
          <w:sz w:val="22"/>
        </w:rPr>
        <w:t xml:space="preserve">Università di Galway. Relazione: </w:t>
      </w:r>
      <w:r w:rsidRPr="00570576">
        <w:t xml:space="preserve">“Conal Creedon’s Passion Play” </w:t>
      </w:r>
    </w:p>
    <w:p w14:paraId="5F6E25C4" w14:textId="77777777" w:rsidR="00C56FF8" w:rsidRDefault="00C56FF8" w:rsidP="00C56FF8">
      <w:pPr>
        <w:pStyle w:val="OiaeaeiYiio2"/>
        <w:widowControl/>
        <w:spacing w:before="20" w:after="20"/>
        <w:jc w:val="left"/>
        <w:rPr>
          <w:i w:val="0"/>
          <w:sz w:val="24"/>
          <w:szCs w:val="24"/>
          <w:lang w:val="it-IT"/>
        </w:rPr>
      </w:pPr>
      <w:r w:rsidRPr="00570576">
        <w:rPr>
          <w:i w:val="0"/>
          <w:sz w:val="24"/>
          <w:szCs w:val="24"/>
          <w:lang w:val="it-IT"/>
        </w:rPr>
        <w:t xml:space="preserve">Barcellona, </w:t>
      </w:r>
      <w:r>
        <w:rPr>
          <w:i w:val="0"/>
          <w:sz w:val="24"/>
          <w:szCs w:val="24"/>
          <w:lang w:val="it-IT"/>
        </w:rPr>
        <w:t xml:space="preserve">26-29 luglio </w:t>
      </w:r>
      <w:r w:rsidRPr="00570576">
        <w:rPr>
          <w:i w:val="0"/>
          <w:sz w:val="24"/>
          <w:szCs w:val="24"/>
          <w:lang w:val="it-IT"/>
        </w:rPr>
        <w:t xml:space="preserve">1999, </w:t>
      </w:r>
      <w:r>
        <w:rPr>
          <w:i w:val="0"/>
          <w:sz w:val="24"/>
          <w:szCs w:val="24"/>
          <w:lang w:val="it-IT"/>
        </w:rPr>
        <w:t xml:space="preserve">XXIX </w:t>
      </w:r>
      <w:r w:rsidRPr="00570576">
        <w:rPr>
          <w:i w:val="0"/>
          <w:sz w:val="24"/>
          <w:szCs w:val="24"/>
          <w:lang w:val="it-IT"/>
        </w:rPr>
        <w:t xml:space="preserve">IASIL </w:t>
      </w:r>
      <w:r>
        <w:rPr>
          <w:i w:val="0"/>
          <w:sz w:val="24"/>
          <w:szCs w:val="24"/>
          <w:lang w:val="it-IT"/>
        </w:rPr>
        <w:t>Conference</w:t>
      </w:r>
      <w:r w:rsidRPr="00570576">
        <w:rPr>
          <w:i w:val="0"/>
          <w:sz w:val="24"/>
          <w:szCs w:val="24"/>
          <w:lang w:val="it-IT"/>
        </w:rPr>
        <w:t>1999</w:t>
      </w:r>
      <w:r>
        <w:rPr>
          <w:i w:val="0"/>
          <w:sz w:val="24"/>
          <w:szCs w:val="24"/>
          <w:lang w:val="it-IT"/>
        </w:rPr>
        <w:t xml:space="preserve">, </w:t>
      </w:r>
      <w:r w:rsidRPr="00570576">
        <w:rPr>
          <w:i w:val="0"/>
          <w:sz w:val="24"/>
          <w:szCs w:val="24"/>
          <w:lang w:val="it-IT"/>
        </w:rPr>
        <w:t>Università di Barcellona,</w:t>
      </w:r>
    </w:p>
    <w:p w14:paraId="1FABAF5D" w14:textId="77777777" w:rsidR="00C56FF8" w:rsidRDefault="00C56FF8" w:rsidP="00C56FF8">
      <w:pPr>
        <w:pStyle w:val="OiaeaeiYiio2"/>
        <w:widowControl/>
        <w:spacing w:before="20" w:after="20"/>
        <w:jc w:val="left"/>
        <w:rPr>
          <w:sz w:val="24"/>
          <w:szCs w:val="24"/>
        </w:rPr>
      </w:pPr>
      <w:r>
        <w:rPr>
          <w:i w:val="0"/>
          <w:sz w:val="24"/>
          <w:szCs w:val="24"/>
          <w:lang w:val="it-IT"/>
        </w:rPr>
        <w:tab/>
      </w:r>
      <w:r>
        <w:rPr>
          <w:i w:val="0"/>
          <w:sz w:val="24"/>
          <w:szCs w:val="24"/>
          <w:lang w:val="it-IT"/>
        </w:rPr>
        <w:tab/>
      </w:r>
      <w:proofErr w:type="gramStart"/>
      <w:r w:rsidRPr="00570576">
        <w:rPr>
          <w:i w:val="0"/>
          <w:sz w:val="24"/>
          <w:szCs w:val="24"/>
        </w:rPr>
        <w:t>Relazione:</w:t>
      </w:r>
      <w:r w:rsidRPr="00570576">
        <w:rPr>
          <w:sz w:val="24"/>
          <w:szCs w:val="24"/>
        </w:rPr>
        <w:t>“</w:t>
      </w:r>
      <w:proofErr w:type="gramEnd"/>
      <w:r w:rsidRPr="00570576">
        <w:rPr>
          <w:i w:val="0"/>
          <w:sz w:val="24"/>
          <w:szCs w:val="24"/>
        </w:rPr>
        <w:t>An Encounter</w:t>
      </w:r>
      <w:r w:rsidRPr="00570576">
        <w:rPr>
          <w:sz w:val="24"/>
          <w:szCs w:val="24"/>
        </w:rPr>
        <w:t xml:space="preserve">“ </w:t>
      </w:r>
      <w:r w:rsidRPr="00570576">
        <w:rPr>
          <w:i w:val="0"/>
          <w:sz w:val="24"/>
          <w:szCs w:val="24"/>
        </w:rPr>
        <w:t>between</w:t>
      </w:r>
      <w:r w:rsidRPr="00570576">
        <w:rPr>
          <w:sz w:val="24"/>
          <w:szCs w:val="24"/>
        </w:rPr>
        <w:t xml:space="preserve"> “At Swim-Two-Birds” </w:t>
      </w:r>
      <w:r w:rsidRPr="00570576">
        <w:rPr>
          <w:i w:val="0"/>
          <w:sz w:val="24"/>
          <w:szCs w:val="24"/>
        </w:rPr>
        <w:t>and</w:t>
      </w:r>
      <w:r>
        <w:rPr>
          <w:sz w:val="24"/>
          <w:szCs w:val="24"/>
        </w:rPr>
        <w:t xml:space="preserve"> “Cruiskeen Lawn”</w:t>
      </w:r>
    </w:p>
    <w:p w14:paraId="1873507D" w14:textId="77777777" w:rsidR="00C56FF8" w:rsidRDefault="00C56FF8" w:rsidP="00C56FF8">
      <w:pPr>
        <w:rPr>
          <w:lang w:val="en-US"/>
        </w:rPr>
      </w:pPr>
      <w:r w:rsidRPr="00797B03">
        <w:rPr>
          <w:lang w:val="en-US"/>
        </w:rPr>
        <w:t xml:space="preserve">Cork, </w:t>
      </w:r>
      <w:r>
        <w:rPr>
          <w:lang w:val="en-US"/>
        </w:rPr>
        <w:t>4-8 luglio</w:t>
      </w:r>
      <w:r w:rsidRPr="00797B03">
        <w:rPr>
          <w:lang w:val="en-US"/>
        </w:rPr>
        <w:t>1995</w:t>
      </w:r>
      <w:r>
        <w:rPr>
          <w:lang w:val="en-US"/>
        </w:rPr>
        <w:t xml:space="preserve">, XXV IASIL Conference, </w:t>
      </w:r>
      <w:r>
        <w:rPr>
          <w:i/>
          <w:lang w:val="en-US"/>
        </w:rPr>
        <w:t xml:space="preserve">Coming of Age, </w:t>
      </w:r>
      <w:r>
        <w:rPr>
          <w:lang w:val="en-US"/>
        </w:rPr>
        <w:t xml:space="preserve">University College Cork, </w:t>
      </w:r>
    </w:p>
    <w:p w14:paraId="1AE38CC0" w14:textId="77777777" w:rsidR="00C56FF8" w:rsidRPr="00AB6144" w:rsidRDefault="00C56FF8" w:rsidP="00C56FF8">
      <w:pPr>
        <w:rPr>
          <w:rFonts w:eastAsia="Times New Roman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Relazione </w:t>
      </w:r>
      <w:r w:rsidRPr="002D076D">
        <w:rPr>
          <w:lang w:val="en-US"/>
        </w:rPr>
        <w:t xml:space="preserve">“Textual Retrieval: </w:t>
      </w:r>
      <w:proofErr w:type="gramStart"/>
      <w:r w:rsidRPr="002D076D">
        <w:rPr>
          <w:lang w:val="en-US"/>
        </w:rPr>
        <w:t>the</w:t>
      </w:r>
      <w:proofErr w:type="gramEnd"/>
      <w:r w:rsidRPr="002D076D">
        <w:rPr>
          <w:lang w:val="en-US"/>
        </w:rPr>
        <w:t xml:space="preserve"> </w:t>
      </w:r>
      <w:r w:rsidRPr="002D076D">
        <w:rPr>
          <w:i/>
          <w:iCs/>
          <w:lang w:val="en-US"/>
        </w:rPr>
        <w:t>Memoir o</w:t>
      </w:r>
      <w:r>
        <w:rPr>
          <w:i/>
          <w:iCs/>
          <w:lang w:val="en-US"/>
        </w:rPr>
        <w:t xml:space="preserve">n the Pooka’s Father, the Crack 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 xml:space="preserve">           </w:t>
      </w:r>
      <w:r w:rsidRPr="002D076D">
        <w:rPr>
          <w:i/>
          <w:iCs/>
          <w:lang w:val="en-US"/>
        </w:rPr>
        <w:t>MacPhellimey</w:t>
      </w:r>
      <w:r w:rsidRPr="002D076D">
        <w:rPr>
          <w:lang w:val="en-US"/>
        </w:rPr>
        <w:t xml:space="preserve"> and its relevance to At Swim-Two-Birds”</w:t>
      </w:r>
      <w:r>
        <w:rPr>
          <w:lang w:val="en-US"/>
        </w:rPr>
        <w:tab/>
      </w:r>
      <w:r>
        <w:rPr>
          <w:lang w:val="en-US"/>
        </w:rPr>
        <w:tab/>
      </w:r>
    </w:p>
    <w:p w14:paraId="269B6437" w14:textId="77777777" w:rsidR="00C56FF8" w:rsidRDefault="00C56FF8" w:rsidP="00C56FF8">
      <w:pPr>
        <w:pStyle w:val="OiaeaeiYiio2"/>
        <w:widowControl/>
        <w:spacing w:before="20" w:after="20"/>
        <w:jc w:val="left"/>
        <w:rPr>
          <w:sz w:val="24"/>
          <w:szCs w:val="24"/>
        </w:rPr>
      </w:pPr>
      <w:r>
        <w:rPr>
          <w:i w:val="0"/>
          <w:sz w:val="24"/>
          <w:szCs w:val="24"/>
        </w:rPr>
        <w:t xml:space="preserve">Dublino, 12-16 luglio1992, XXII IASIL </w:t>
      </w:r>
      <w:r>
        <w:rPr>
          <w:sz w:val="24"/>
          <w:szCs w:val="24"/>
        </w:rPr>
        <w:t>Creativity and its Contexts,</w:t>
      </w:r>
      <w:r>
        <w:rPr>
          <w:i w:val="0"/>
          <w:sz w:val="24"/>
          <w:szCs w:val="24"/>
        </w:rPr>
        <w:t xml:space="preserve"> </w:t>
      </w:r>
      <w:proofErr w:type="gramStart"/>
      <w:r w:rsidRPr="00D44BD0">
        <w:rPr>
          <w:i w:val="0"/>
          <w:sz w:val="24"/>
          <w:szCs w:val="24"/>
        </w:rPr>
        <w:t>Dublin,Trinity</w:t>
      </w:r>
      <w:proofErr w:type="gramEnd"/>
      <w:r w:rsidRPr="00D44BD0">
        <w:rPr>
          <w:i w:val="0"/>
          <w:sz w:val="24"/>
          <w:szCs w:val="24"/>
        </w:rPr>
        <w:t xml:space="preserve"> College</w:t>
      </w:r>
      <w:r w:rsidRPr="002D076D">
        <w:rPr>
          <w:sz w:val="24"/>
          <w:szCs w:val="24"/>
        </w:rPr>
        <w:t>,</w:t>
      </w:r>
    </w:p>
    <w:p w14:paraId="326049E1" w14:textId="77777777" w:rsidR="00C56FF8" w:rsidRPr="00D44BD0" w:rsidRDefault="00C56FF8" w:rsidP="00C56FF8">
      <w:pPr>
        <w:pStyle w:val="OiaeaeiYiio2"/>
        <w:widowControl/>
        <w:spacing w:before="20" w:after="20"/>
        <w:jc w:val="left"/>
        <w:rPr>
          <w:i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 w:val="0"/>
          <w:sz w:val="24"/>
          <w:szCs w:val="24"/>
        </w:rPr>
        <w:t xml:space="preserve">Relazione: </w:t>
      </w:r>
      <w:r w:rsidRPr="00AB6144">
        <w:rPr>
          <w:i w:val="0"/>
          <w:sz w:val="24"/>
          <w:szCs w:val="24"/>
        </w:rPr>
        <w:t>“O’Brien’s Hellish Otherworld”</w:t>
      </w:r>
    </w:p>
    <w:p w14:paraId="32FF038C" w14:textId="77777777" w:rsidR="00C56FF8" w:rsidRDefault="00C56FF8" w:rsidP="00C56FF8">
      <w:pPr>
        <w:pStyle w:val="OiaeaeiYiio2"/>
        <w:widowControl/>
        <w:spacing w:before="20" w:after="2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Leiden, 9-13 luglio1991, XXI IASIL Conference, </w:t>
      </w:r>
      <w:r>
        <w:rPr>
          <w:sz w:val="24"/>
          <w:szCs w:val="24"/>
        </w:rPr>
        <w:t xml:space="preserve">The Literature of Politics and the Politics 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Literature’</w:t>
      </w:r>
      <w:r>
        <w:rPr>
          <w:i w:val="0"/>
          <w:sz w:val="24"/>
          <w:szCs w:val="24"/>
        </w:rPr>
        <w:t xml:space="preserve">, Università di Leiden, Relazione: </w:t>
      </w:r>
      <w:r w:rsidRPr="00AB6144">
        <w:rPr>
          <w:i w:val="0"/>
          <w:sz w:val="24"/>
          <w:szCs w:val="24"/>
        </w:rPr>
        <w:t>“The Quest for the Chamberpot”</w:t>
      </w:r>
    </w:p>
    <w:p w14:paraId="7C37DE48" w14:textId="77777777" w:rsidR="00C56FF8" w:rsidRPr="0016058C" w:rsidRDefault="00C56FF8" w:rsidP="00C56FF8">
      <w:pPr>
        <w:pStyle w:val="OiaeaeiYiio2"/>
        <w:widowControl/>
        <w:spacing w:before="20" w:after="20"/>
        <w:jc w:val="left"/>
        <w:rPr>
          <w:i w:val="0"/>
          <w:sz w:val="24"/>
          <w:szCs w:val="24"/>
        </w:rPr>
      </w:pPr>
    </w:p>
    <w:p w14:paraId="06577ADA" w14:textId="77777777" w:rsidR="00C56FF8" w:rsidRPr="00C56FF8" w:rsidRDefault="00C56FF8" w:rsidP="00C56FF8">
      <w:pPr>
        <w:rPr>
          <w:rFonts w:eastAsia="Times New Roman"/>
          <w:b/>
        </w:rPr>
      </w:pPr>
      <w:r w:rsidRPr="00C56FF8">
        <w:rPr>
          <w:rFonts w:eastAsia="Times New Roman"/>
          <w:b/>
        </w:rPr>
        <w:t xml:space="preserve">Pubblicazioni </w:t>
      </w:r>
    </w:p>
    <w:p w14:paraId="6510B910" w14:textId="77777777" w:rsidR="00C56FF8" w:rsidRPr="00C56FF8" w:rsidRDefault="00C56FF8" w:rsidP="00C56FF8">
      <w:pPr>
        <w:rPr>
          <w:rFonts w:eastAsia="Times New Roman"/>
          <w:b/>
        </w:rPr>
      </w:pPr>
    </w:p>
    <w:p w14:paraId="4D9879AC" w14:textId="77777777" w:rsidR="00C56FF8" w:rsidRPr="00C56FF8" w:rsidRDefault="00C56FF8" w:rsidP="00C56FF8">
      <w:pPr>
        <w:rPr>
          <w:rFonts w:eastAsia="Times New Roman"/>
          <w:b/>
        </w:rPr>
      </w:pPr>
      <w:r w:rsidRPr="00C56FF8">
        <w:rPr>
          <w:rFonts w:eastAsia="Times New Roman"/>
          <w:b/>
        </w:rPr>
        <w:t>Contributi in rivista</w:t>
      </w:r>
    </w:p>
    <w:p w14:paraId="6D8093AC" w14:textId="77777777" w:rsidR="00C56FF8" w:rsidRDefault="00C56FF8" w:rsidP="00C56FF8">
      <w:pPr>
        <w:ind w:firstLine="3"/>
      </w:pPr>
    </w:p>
    <w:p w14:paraId="78AE25AB" w14:textId="77777777" w:rsidR="00C56FF8" w:rsidRPr="006C06C2" w:rsidRDefault="00C56FF8" w:rsidP="00C56FF8">
      <w:pPr>
        <w:ind w:firstLine="3"/>
      </w:pPr>
      <w:r w:rsidRPr="006C06C2">
        <w:t>2019</w:t>
      </w:r>
    </w:p>
    <w:p w14:paraId="4BE7F872" w14:textId="77777777" w:rsidR="00C56FF8" w:rsidRPr="006C06C2" w:rsidRDefault="00C56FF8" w:rsidP="00C56FF8">
      <w:pPr>
        <w:ind w:left="1418"/>
        <w:rPr>
          <w:rFonts w:eastAsia="Times New Roman"/>
        </w:rPr>
      </w:pPr>
      <w:r w:rsidRPr="006C06C2">
        <w:t xml:space="preserve">In preparazione traduzione del testo </w:t>
      </w:r>
      <w:r w:rsidRPr="006C06C2">
        <w:rPr>
          <w:rFonts w:eastAsia="Times New Roman"/>
          <w:color w:val="333333"/>
        </w:rPr>
        <w:t>Eiléan Ní Chuilleanáin: 'Hofstetter's Serenade', Periplum Poetry</w:t>
      </w:r>
      <w:r>
        <w:rPr>
          <w:rFonts w:eastAsia="Times New Roman"/>
          <w:color w:val="333333"/>
        </w:rPr>
        <w:t xml:space="preserve">, </w:t>
      </w:r>
      <w:r w:rsidRPr="006C06C2">
        <w:rPr>
          <w:rFonts w:eastAsia="Times New Roman"/>
          <w:color w:val="333333"/>
        </w:rPr>
        <w:t>University of Plymouth, 2016</w:t>
      </w:r>
      <w:r w:rsidRPr="006C06C2">
        <w:rPr>
          <w:rFonts w:eastAsia="Times New Roman"/>
          <w:b/>
          <w:color w:val="333333"/>
        </w:rPr>
        <w:t xml:space="preserve"> </w:t>
      </w:r>
      <w:hyperlink r:id="rId8" w:history="1">
        <w:r w:rsidRPr="006C06C2">
          <w:rPr>
            <w:rStyle w:val="Collegamentoipertestuale"/>
            <w:rFonts w:eastAsia="Times New Roman"/>
          </w:rPr>
          <w:t>https://www.plymouth.ac.uk/courses/undergraduate/ba-english-and-creative-writing/periplum-poetry</w:t>
        </w:r>
      </w:hyperlink>
    </w:p>
    <w:p w14:paraId="1D3319D6" w14:textId="77777777" w:rsidR="00C56FF8" w:rsidRPr="002D076D" w:rsidRDefault="00C56FF8" w:rsidP="00C56FF8">
      <w:pPr>
        <w:pStyle w:val="Titolo2"/>
        <w:shd w:val="clear" w:color="auto" w:fill="FFFFFF"/>
        <w:spacing w:before="0" w:beforeAutospacing="0" w:after="180" w:afterAutospacing="0"/>
        <w:ind w:left="1418"/>
        <w:rPr>
          <w:b w:val="0"/>
          <w:sz w:val="24"/>
          <w:szCs w:val="24"/>
        </w:rPr>
      </w:pPr>
      <w:r w:rsidRPr="002D076D">
        <w:rPr>
          <w:rFonts w:eastAsia="Times New Roman"/>
          <w:b w:val="0"/>
          <w:color w:val="333333"/>
          <w:sz w:val="24"/>
          <w:szCs w:val="24"/>
        </w:rPr>
        <w:t xml:space="preserve">in </w:t>
      </w:r>
      <w:r w:rsidRPr="00CA2039">
        <w:rPr>
          <w:rFonts w:eastAsia="Times New Roman"/>
          <w:b w:val="0"/>
          <w:i/>
          <w:color w:val="333333"/>
          <w:sz w:val="24"/>
          <w:szCs w:val="24"/>
        </w:rPr>
        <w:t>Studi Irlandesi A Journal of Irish Studies</w:t>
      </w:r>
      <w:r>
        <w:rPr>
          <w:rFonts w:eastAsia="Times New Roman"/>
          <w:b w:val="0"/>
          <w:i/>
          <w:color w:val="333333"/>
          <w:sz w:val="24"/>
          <w:szCs w:val="24"/>
        </w:rPr>
        <w:t xml:space="preserve">, </w:t>
      </w:r>
      <w:r w:rsidRPr="002D076D">
        <w:rPr>
          <w:rFonts w:eastAsia="Times New Roman"/>
          <w:b w:val="0"/>
          <w:color w:val="333333"/>
          <w:sz w:val="24"/>
          <w:szCs w:val="24"/>
        </w:rPr>
        <w:t xml:space="preserve">Università di Firenze </w:t>
      </w:r>
    </w:p>
    <w:p w14:paraId="4C72FA36" w14:textId="77777777" w:rsidR="00C56FF8" w:rsidRPr="002D076D" w:rsidRDefault="00C56FF8" w:rsidP="00C56FF8">
      <w:pPr>
        <w:pStyle w:val="Titolo2"/>
        <w:shd w:val="clear" w:color="auto" w:fill="FFFFFF"/>
        <w:spacing w:before="0" w:beforeAutospacing="0" w:after="180" w:afterAutospacing="0"/>
        <w:ind w:left="1418"/>
        <w:rPr>
          <w:rFonts w:eastAsia="Times New Roman"/>
          <w:b w:val="0"/>
          <w:color w:val="333333"/>
          <w:sz w:val="24"/>
          <w:szCs w:val="24"/>
        </w:rPr>
      </w:pPr>
      <w:r w:rsidRPr="002D076D">
        <w:rPr>
          <w:rFonts w:eastAsia="Times New Roman"/>
          <w:b w:val="0"/>
          <w:color w:val="333333"/>
          <w:sz w:val="24"/>
          <w:szCs w:val="24"/>
        </w:rPr>
        <w:t xml:space="preserve">In corso di stampa, recensione di </w:t>
      </w:r>
      <w:r w:rsidRPr="002D076D">
        <w:rPr>
          <w:b w:val="0"/>
          <w:sz w:val="24"/>
          <w:szCs w:val="24"/>
        </w:rPr>
        <w:t xml:space="preserve">William Wall, </w:t>
      </w:r>
      <w:r w:rsidRPr="002D076D">
        <w:rPr>
          <w:b w:val="0"/>
          <w:i/>
          <w:sz w:val="24"/>
          <w:szCs w:val="24"/>
        </w:rPr>
        <w:t xml:space="preserve">SUZY SUZY, </w:t>
      </w:r>
      <w:r w:rsidRPr="002D076D">
        <w:rPr>
          <w:b w:val="0"/>
          <w:sz w:val="24"/>
          <w:szCs w:val="24"/>
        </w:rPr>
        <w:t xml:space="preserve">New Island Books DAC, Head of Zeus Ltd, Stillorgan, London 2019 nel numero 9/2019 di </w:t>
      </w:r>
      <w:r w:rsidRPr="00CA137E">
        <w:rPr>
          <w:rFonts w:eastAsia="Times New Roman"/>
          <w:b w:val="0"/>
          <w:i/>
          <w:color w:val="333333"/>
          <w:sz w:val="24"/>
          <w:szCs w:val="24"/>
        </w:rPr>
        <w:t>Studi Irlandesi A Journal of Irish Studies</w:t>
      </w:r>
      <w:r>
        <w:rPr>
          <w:rFonts w:eastAsia="Times New Roman"/>
          <w:b w:val="0"/>
          <w:color w:val="333333"/>
          <w:sz w:val="24"/>
          <w:szCs w:val="24"/>
        </w:rPr>
        <w:t>,</w:t>
      </w:r>
      <w:r w:rsidRPr="002D076D">
        <w:rPr>
          <w:rFonts w:eastAsia="Times New Roman"/>
          <w:b w:val="0"/>
          <w:color w:val="333333"/>
          <w:sz w:val="24"/>
          <w:szCs w:val="24"/>
        </w:rPr>
        <w:t xml:space="preserve"> Università di Firenze </w:t>
      </w:r>
    </w:p>
    <w:p w14:paraId="71F5D0CA" w14:textId="77777777" w:rsidR="00C56FF8" w:rsidRPr="00E9342F" w:rsidRDefault="00C56FF8" w:rsidP="00C56FF8">
      <w:pPr>
        <w:rPr>
          <w:rFonts w:eastAsia="Times New Roman"/>
        </w:rPr>
      </w:pPr>
    </w:p>
    <w:p w14:paraId="7E57DA27" w14:textId="77777777" w:rsidR="00C56FF8" w:rsidRPr="002D076D" w:rsidRDefault="00C56FF8" w:rsidP="00C56FF8">
      <w:pPr>
        <w:pStyle w:val="Titolo2"/>
        <w:shd w:val="clear" w:color="auto" w:fill="FFFFFF"/>
        <w:spacing w:before="0" w:beforeAutospacing="0" w:after="180" w:afterAutospacing="0"/>
        <w:rPr>
          <w:b w:val="0"/>
          <w:sz w:val="24"/>
          <w:szCs w:val="24"/>
        </w:rPr>
      </w:pPr>
      <w:r w:rsidRPr="002D076D">
        <w:rPr>
          <w:b w:val="0"/>
          <w:sz w:val="24"/>
          <w:szCs w:val="24"/>
        </w:rPr>
        <w:t>1996</w:t>
      </w:r>
      <w:r w:rsidRPr="002D076D">
        <w:rPr>
          <w:b w:val="0"/>
          <w:sz w:val="24"/>
          <w:szCs w:val="24"/>
        </w:rPr>
        <w:tab/>
      </w:r>
      <w:r w:rsidRPr="002D076D">
        <w:rPr>
          <w:b w:val="0"/>
          <w:sz w:val="24"/>
          <w:szCs w:val="24"/>
        </w:rPr>
        <w:tab/>
        <w:t>Recensione “Ca</w:t>
      </w:r>
      <w:r>
        <w:rPr>
          <w:b w:val="0"/>
          <w:sz w:val="24"/>
          <w:szCs w:val="24"/>
        </w:rPr>
        <w:t>rla De Petris traduce Friel”</w:t>
      </w:r>
      <w:r w:rsidRPr="002D076D">
        <w:rPr>
          <w:b w:val="0"/>
          <w:sz w:val="24"/>
          <w:szCs w:val="24"/>
        </w:rPr>
        <w:t xml:space="preserve"> in Merope</w:t>
      </w:r>
      <w:r>
        <w:rPr>
          <w:b w:val="0"/>
          <w:sz w:val="24"/>
          <w:szCs w:val="24"/>
        </w:rPr>
        <w:t xml:space="preserve"> VIII</w:t>
      </w:r>
      <w:r w:rsidRPr="002D076D">
        <w:rPr>
          <w:b w:val="0"/>
          <w:sz w:val="24"/>
          <w:szCs w:val="24"/>
        </w:rPr>
        <w:t>, pp. 164-169</w:t>
      </w:r>
    </w:p>
    <w:p w14:paraId="0B590547" w14:textId="77777777" w:rsidR="00C56FF8" w:rsidRPr="002D076D" w:rsidRDefault="00C56FF8" w:rsidP="00C56FF8">
      <w:pPr>
        <w:pStyle w:val="Titolo2"/>
        <w:shd w:val="clear" w:color="auto" w:fill="FFFFFF"/>
        <w:spacing w:before="0" w:beforeAutospacing="0" w:after="180" w:afterAutospacing="0"/>
        <w:rPr>
          <w:b w:val="0"/>
          <w:sz w:val="24"/>
          <w:szCs w:val="24"/>
          <w:lang w:val="en-US"/>
        </w:rPr>
      </w:pPr>
      <w:r w:rsidRPr="002D076D">
        <w:rPr>
          <w:b w:val="0"/>
          <w:sz w:val="24"/>
          <w:szCs w:val="24"/>
          <w:lang w:val="en-US"/>
        </w:rPr>
        <w:t>1995</w:t>
      </w:r>
      <w:r w:rsidRPr="002D076D">
        <w:rPr>
          <w:b w:val="0"/>
          <w:sz w:val="24"/>
          <w:szCs w:val="24"/>
          <w:lang w:val="en-US"/>
        </w:rPr>
        <w:tab/>
      </w:r>
      <w:r w:rsidRPr="002D076D">
        <w:rPr>
          <w:b w:val="0"/>
          <w:sz w:val="24"/>
          <w:szCs w:val="24"/>
          <w:lang w:val="en-US"/>
        </w:rPr>
        <w:tab/>
      </w:r>
      <w:r>
        <w:rPr>
          <w:b w:val="0"/>
          <w:sz w:val="24"/>
          <w:szCs w:val="24"/>
          <w:lang w:val="en-US"/>
        </w:rPr>
        <w:t>“Textual Retrieval: T</w:t>
      </w:r>
      <w:r w:rsidRPr="002D076D">
        <w:rPr>
          <w:b w:val="0"/>
          <w:sz w:val="24"/>
          <w:szCs w:val="24"/>
          <w:lang w:val="en-US"/>
        </w:rPr>
        <w:t xml:space="preserve">he </w:t>
      </w:r>
      <w:r w:rsidRPr="002D076D">
        <w:rPr>
          <w:b w:val="0"/>
          <w:i/>
          <w:iCs/>
          <w:sz w:val="24"/>
          <w:szCs w:val="24"/>
          <w:lang w:val="en-US"/>
        </w:rPr>
        <w:t>Memoir on the Pooka’s Father, the Crack MacPhellimey</w:t>
      </w:r>
      <w:r w:rsidRPr="002D076D"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  <w:lang w:val="en-US"/>
        </w:rPr>
        <w:tab/>
      </w:r>
      <w:r>
        <w:rPr>
          <w:b w:val="0"/>
          <w:sz w:val="24"/>
          <w:szCs w:val="24"/>
          <w:lang w:val="en-US"/>
        </w:rPr>
        <w:tab/>
        <w:t xml:space="preserve">and </w:t>
      </w:r>
      <w:r w:rsidRPr="002D076D">
        <w:rPr>
          <w:b w:val="0"/>
          <w:sz w:val="24"/>
          <w:szCs w:val="24"/>
          <w:lang w:val="en-US"/>
        </w:rPr>
        <w:t xml:space="preserve">its relevance to </w:t>
      </w:r>
      <w:r w:rsidRPr="00A8382E">
        <w:rPr>
          <w:b w:val="0"/>
          <w:i/>
          <w:sz w:val="24"/>
          <w:szCs w:val="24"/>
          <w:lang w:val="en-US"/>
        </w:rPr>
        <w:t>At Swim-Two-Birds</w:t>
      </w:r>
      <w:r>
        <w:rPr>
          <w:b w:val="0"/>
          <w:sz w:val="24"/>
          <w:szCs w:val="24"/>
          <w:lang w:val="en-US"/>
        </w:rPr>
        <w:t xml:space="preserve">”, </w:t>
      </w:r>
      <w:r w:rsidRPr="002D076D">
        <w:rPr>
          <w:b w:val="0"/>
          <w:sz w:val="24"/>
          <w:szCs w:val="24"/>
          <w:lang w:val="en-US"/>
        </w:rPr>
        <w:t xml:space="preserve">in </w:t>
      </w:r>
      <w:r w:rsidRPr="00CA137E">
        <w:rPr>
          <w:b w:val="0"/>
          <w:bCs w:val="0"/>
          <w:i/>
          <w:sz w:val="24"/>
          <w:szCs w:val="24"/>
          <w:lang w:val="en-US"/>
        </w:rPr>
        <w:t>Merope</w:t>
      </w:r>
      <w:r>
        <w:rPr>
          <w:b w:val="0"/>
          <w:bCs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  <w:lang w:val="en-US"/>
        </w:rPr>
        <w:t xml:space="preserve">VIII, </w:t>
      </w:r>
      <w:r w:rsidRPr="002D076D">
        <w:rPr>
          <w:b w:val="0"/>
          <w:sz w:val="24"/>
          <w:szCs w:val="24"/>
          <w:lang w:val="en-US"/>
        </w:rPr>
        <w:t>19, Set</w:t>
      </w:r>
      <w:r>
        <w:rPr>
          <w:b w:val="0"/>
          <w:sz w:val="24"/>
          <w:szCs w:val="24"/>
          <w:lang w:val="en-US"/>
        </w:rPr>
        <w:t>.</w:t>
      </w:r>
      <w:r w:rsidRPr="002D076D">
        <w:rPr>
          <w:b w:val="0"/>
          <w:sz w:val="24"/>
          <w:szCs w:val="24"/>
          <w:lang w:val="en-US"/>
        </w:rPr>
        <w:t xml:space="preserve"> 1996, pp. 81-92.</w:t>
      </w:r>
    </w:p>
    <w:p w14:paraId="712C390D" w14:textId="77777777" w:rsidR="00C56FF8" w:rsidRDefault="00C56FF8" w:rsidP="00C56FF8">
      <w:pPr>
        <w:pStyle w:val="Titolo2"/>
        <w:shd w:val="clear" w:color="auto" w:fill="FFFFFF"/>
        <w:spacing w:before="0" w:beforeAutospacing="0" w:after="180" w:afterAutospacing="0"/>
        <w:rPr>
          <w:b w:val="0"/>
          <w:sz w:val="24"/>
          <w:szCs w:val="24"/>
          <w:lang w:val="en-US"/>
        </w:rPr>
      </w:pPr>
      <w:r w:rsidRPr="002D076D">
        <w:rPr>
          <w:b w:val="0"/>
          <w:sz w:val="24"/>
          <w:szCs w:val="24"/>
          <w:lang w:val="en-US"/>
        </w:rPr>
        <w:t>1992</w:t>
      </w:r>
      <w:r w:rsidRPr="002D076D">
        <w:rPr>
          <w:b w:val="0"/>
          <w:sz w:val="24"/>
          <w:szCs w:val="24"/>
          <w:lang w:val="en-US"/>
        </w:rPr>
        <w:tab/>
      </w:r>
      <w:r w:rsidRPr="002D076D">
        <w:rPr>
          <w:b w:val="0"/>
          <w:sz w:val="24"/>
          <w:szCs w:val="24"/>
          <w:lang w:val="en-US"/>
        </w:rPr>
        <w:tab/>
        <w:t xml:space="preserve">“O’Brien’s Hellish Otherworld” in </w:t>
      </w:r>
      <w:r w:rsidRPr="00A8382E">
        <w:rPr>
          <w:b w:val="0"/>
          <w:i/>
          <w:sz w:val="24"/>
          <w:szCs w:val="24"/>
          <w:lang w:val="en-US"/>
        </w:rPr>
        <w:t>The Irish University Review</w:t>
      </w:r>
      <w:r w:rsidRPr="002D076D">
        <w:rPr>
          <w:b w:val="0"/>
          <w:sz w:val="24"/>
          <w:szCs w:val="24"/>
          <w:lang w:val="en-US"/>
        </w:rPr>
        <w:t>,</w:t>
      </w:r>
      <w:r>
        <w:rPr>
          <w:b w:val="0"/>
          <w:sz w:val="24"/>
          <w:szCs w:val="24"/>
          <w:lang w:val="en-US"/>
        </w:rPr>
        <w:t xml:space="preserve"> 25, </w:t>
      </w:r>
      <w:r w:rsidRPr="002D076D">
        <w:rPr>
          <w:b w:val="0"/>
          <w:sz w:val="24"/>
          <w:szCs w:val="24"/>
          <w:lang w:val="en-US"/>
        </w:rPr>
        <w:t xml:space="preserve">n. 2 </w:t>
      </w:r>
      <w:r>
        <w:rPr>
          <w:b w:val="0"/>
          <w:sz w:val="24"/>
          <w:szCs w:val="24"/>
          <w:lang w:val="en-US"/>
        </w:rPr>
        <w:tab/>
      </w:r>
      <w:r>
        <w:rPr>
          <w:b w:val="0"/>
          <w:sz w:val="24"/>
          <w:szCs w:val="24"/>
          <w:lang w:val="en-US"/>
        </w:rPr>
        <w:tab/>
      </w:r>
      <w:r>
        <w:rPr>
          <w:b w:val="0"/>
          <w:sz w:val="24"/>
          <w:szCs w:val="24"/>
          <w:lang w:val="en-US"/>
        </w:rPr>
        <w:tab/>
      </w:r>
      <w:r>
        <w:rPr>
          <w:b w:val="0"/>
          <w:sz w:val="24"/>
          <w:szCs w:val="24"/>
          <w:lang w:val="en-US"/>
        </w:rPr>
        <w:tab/>
      </w:r>
      <w:r w:rsidRPr="002D076D">
        <w:rPr>
          <w:b w:val="0"/>
          <w:sz w:val="24"/>
          <w:szCs w:val="24"/>
          <w:lang w:val="en-US"/>
        </w:rPr>
        <w:t xml:space="preserve">Autumn/Winter, 1995, pp. 318-327.  </w:t>
      </w:r>
    </w:p>
    <w:p w14:paraId="489593C5" w14:textId="77777777" w:rsidR="00C56FF8" w:rsidRDefault="00C56FF8" w:rsidP="00C56FF8">
      <w:pPr>
        <w:pStyle w:val="Titolo2"/>
        <w:shd w:val="clear" w:color="auto" w:fill="FFFFFF"/>
        <w:spacing w:before="0" w:beforeAutospacing="0" w:after="180" w:afterAutospacing="0"/>
        <w:rPr>
          <w:sz w:val="24"/>
          <w:szCs w:val="24"/>
          <w:lang w:val="en-US"/>
        </w:rPr>
      </w:pPr>
    </w:p>
    <w:p w14:paraId="2D52C3B6" w14:textId="77777777" w:rsidR="00C56FF8" w:rsidRDefault="00C56FF8" w:rsidP="00C56FF8">
      <w:pPr>
        <w:pStyle w:val="Titolo2"/>
        <w:shd w:val="clear" w:color="auto" w:fill="FFFFFF"/>
        <w:spacing w:before="0" w:beforeAutospacing="0" w:after="180" w:afterAutospacing="0"/>
        <w:rPr>
          <w:sz w:val="24"/>
          <w:szCs w:val="24"/>
          <w:lang w:val="en-US"/>
        </w:rPr>
      </w:pPr>
      <w:r w:rsidRPr="0016058C">
        <w:rPr>
          <w:sz w:val="24"/>
          <w:szCs w:val="24"/>
          <w:lang w:val="en-US"/>
        </w:rPr>
        <w:t>Catalogo</w:t>
      </w:r>
    </w:p>
    <w:p w14:paraId="5B2ADA1C" w14:textId="77777777" w:rsidR="00C56FF8" w:rsidRPr="0016058C" w:rsidRDefault="00C56FF8" w:rsidP="00C56FF8">
      <w:pPr>
        <w:pStyle w:val="Titolo2"/>
        <w:shd w:val="clear" w:color="auto" w:fill="FFFFFF"/>
        <w:spacing w:before="0" w:beforeAutospacing="0" w:after="180" w:afterAutospacing="0"/>
        <w:rPr>
          <w:sz w:val="24"/>
          <w:szCs w:val="24"/>
          <w:lang w:val="en-US"/>
        </w:rPr>
      </w:pPr>
    </w:p>
    <w:p w14:paraId="15FE3878" w14:textId="77777777" w:rsidR="00C56FF8" w:rsidRPr="004E0307" w:rsidRDefault="00C56FF8" w:rsidP="00C56FF8">
      <w:pPr>
        <w:pStyle w:val="Titolo2"/>
        <w:shd w:val="clear" w:color="auto" w:fill="FFFFFF"/>
        <w:spacing w:before="0" w:beforeAutospacing="0" w:after="180" w:afterAutospacing="0"/>
        <w:rPr>
          <w:rFonts w:eastAsia="Times New Roman"/>
          <w:b w:val="0"/>
          <w:color w:val="333333"/>
          <w:sz w:val="24"/>
          <w:szCs w:val="24"/>
          <w:lang w:val="en-US"/>
        </w:rPr>
      </w:pPr>
      <w:r w:rsidRPr="00CA2039">
        <w:rPr>
          <w:rFonts w:eastAsia="Times New Roman"/>
          <w:b w:val="0"/>
          <w:color w:val="333333"/>
          <w:sz w:val="24"/>
          <w:szCs w:val="24"/>
          <w:lang w:val="en-US"/>
        </w:rPr>
        <w:t>2018</w:t>
      </w:r>
      <w:r w:rsidRPr="00CA2039">
        <w:rPr>
          <w:rFonts w:eastAsia="Times New Roman"/>
          <w:b w:val="0"/>
          <w:color w:val="333333"/>
          <w:sz w:val="24"/>
          <w:szCs w:val="24"/>
          <w:lang w:val="en-US"/>
        </w:rPr>
        <w:tab/>
      </w:r>
      <w:r w:rsidRPr="00CA2039">
        <w:rPr>
          <w:rFonts w:eastAsia="Times New Roman"/>
          <w:b w:val="0"/>
          <w:color w:val="333333"/>
          <w:sz w:val="24"/>
          <w:szCs w:val="24"/>
          <w:lang w:val="en-US"/>
        </w:rPr>
        <w:tab/>
      </w:r>
      <w:r w:rsidRPr="00CA2039">
        <w:rPr>
          <w:rFonts w:eastAsia="Times New Roman"/>
          <w:b w:val="0"/>
          <w:i/>
          <w:color w:val="333333"/>
          <w:sz w:val="24"/>
          <w:szCs w:val="24"/>
          <w:lang w:val="en-US"/>
        </w:rPr>
        <w:t xml:space="preserve">Beyond Visible – Parallel Routes Nepal and Italy – </w:t>
      </w:r>
      <w:r w:rsidRPr="00CA2039">
        <w:rPr>
          <w:rFonts w:eastAsia="Times New Roman"/>
          <w:b w:val="0"/>
          <w:color w:val="333333"/>
          <w:sz w:val="24"/>
          <w:szCs w:val="24"/>
          <w:lang w:val="en-US"/>
        </w:rPr>
        <w:t xml:space="preserve">Catalogo Foto della mostra </w:t>
      </w:r>
      <w:r w:rsidRPr="00CA2039">
        <w:rPr>
          <w:rFonts w:eastAsia="Times New Roman"/>
          <w:b w:val="0"/>
          <w:color w:val="333333"/>
          <w:sz w:val="24"/>
          <w:szCs w:val="24"/>
          <w:lang w:val="en-US"/>
        </w:rPr>
        <w:tab/>
      </w:r>
      <w:r w:rsidRPr="00CA2039">
        <w:rPr>
          <w:rFonts w:eastAsia="Times New Roman"/>
          <w:b w:val="0"/>
          <w:color w:val="333333"/>
          <w:sz w:val="24"/>
          <w:szCs w:val="24"/>
          <w:lang w:val="en-US"/>
        </w:rPr>
        <w:tab/>
      </w:r>
      <w:r>
        <w:rPr>
          <w:rFonts w:eastAsia="Times New Roman"/>
          <w:b w:val="0"/>
          <w:color w:val="333333"/>
          <w:sz w:val="24"/>
          <w:szCs w:val="24"/>
          <w:lang w:val="en-US"/>
        </w:rPr>
        <w:t xml:space="preserve">           </w:t>
      </w:r>
      <w:r w:rsidRPr="00CA2039">
        <w:rPr>
          <w:rFonts w:eastAsia="Times New Roman"/>
          <w:b w:val="0"/>
          <w:color w:val="333333"/>
          <w:sz w:val="24"/>
          <w:szCs w:val="24"/>
          <w:lang w:val="en-US"/>
        </w:rPr>
        <w:t>al Nepal Art Council, Kathmandu</w:t>
      </w:r>
      <w:r>
        <w:rPr>
          <w:rFonts w:eastAsia="Times New Roman"/>
          <w:b w:val="0"/>
          <w:color w:val="333333"/>
          <w:sz w:val="24"/>
          <w:szCs w:val="24"/>
          <w:lang w:val="en-US"/>
        </w:rPr>
        <w:t>, 17-27 July</w:t>
      </w:r>
      <w:r w:rsidRPr="00CA2039">
        <w:rPr>
          <w:rFonts w:eastAsia="Times New Roman"/>
          <w:b w:val="0"/>
          <w:color w:val="333333"/>
          <w:sz w:val="24"/>
          <w:szCs w:val="24"/>
          <w:lang w:val="en-US"/>
        </w:rPr>
        <w:t xml:space="preserve"> 2018, Computer S.R.L., Catania, pp. </w:t>
      </w:r>
      <w:r>
        <w:rPr>
          <w:rFonts w:eastAsia="Times New Roman"/>
          <w:b w:val="0"/>
          <w:color w:val="333333"/>
          <w:sz w:val="24"/>
          <w:szCs w:val="24"/>
          <w:lang w:val="en-US"/>
        </w:rPr>
        <w:tab/>
        <w:t xml:space="preserve">           </w:t>
      </w:r>
      <w:r w:rsidRPr="004E0307">
        <w:rPr>
          <w:rFonts w:eastAsia="Times New Roman"/>
          <w:b w:val="0"/>
          <w:color w:val="333333"/>
          <w:sz w:val="24"/>
          <w:szCs w:val="24"/>
          <w:lang w:val="en-US"/>
        </w:rPr>
        <w:t xml:space="preserve">86  </w:t>
      </w:r>
    </w:p>
    <w:p w14:paraId="54C91455" w14:textId="77777777" w:rsidR="00C56FF8" w:rsidRPr="0016058C" w:rsidRDefault="00C56FF8" w:rsidP="00C56FF8">
      <w:pPr>
        <w:ind w:firstLine="3"/>
        <w:rPr>
          <w:b/>
          <w:lang w:val="en-US"/>
        </w:rPr>
      </w:pPr>
    </w:p>
    <w:p w14:paraId="411DD852" w14:textId="77777777" w:rsidR="00C56FF8" w:rsidRPr="00C56FF8" w:rsidRDefault="00C56FF8" w:rsidP="00C56FF8">
      <w:pPr>
        <w:ind w:firstLine="3"/>
        <w:rPr>
          <w:b/>
          <w:lang w:val="en-US"/>
        </w:rPr>
      </w:pPr>
      <w:r w:rsidRPr="00C56FF8">
        <w:rPr>
          <w:b/>
          <w:lang w:val="en-US"/>
        </w:rPr>
        <w:t>Contributi in volume</w:t>
      </w:r>
    </w:p>
    <w:p w14:paraId="31009AA8" w14:textId="77777777" w:rsidR="00C56FF8" w:rsidRPr="00C56FF8" w:rsidRDefault="00C56FF8" w:rsidP="00C56FF8">
      <w:pPr>
        <w:pStyle w:val="Titolo2"/>
        <w:shd w:val="clear" w:color="auto" w:fill="FFFFFF"/>
        <w:spacing w:before="0" w:beforeAutospacing="0" w:after="180" w:afterAutospacing="0"/>
        <w:rPr>
          <w:rFonts w:eastAsia="Times New Roman"/>
          <w:b w:val="0"/>
          <w:color w:val="333333"/>
          <w:sz w:val="24"/>
          <w:szCs w:val="24"/>
          <w:lang w:val="en-US"/>
        </w:rPr>
      </w:pPr>
      <w:r w:rsidRPr="00C56FF8">
        <w:rPr>
          <w:rFonts w:eastAsia="Times New Roman"/>
          <w:b w:val="0"/>
          <w:color w:val="333333"/>
          <w:sz w:val="24"/>
          <w:szCs w:val="24"/>
          <w:lang w:val="en-US"/>
        </w:rPr>
        <w:tab/>
      </w:r>
      <w:r w:rsidRPr="00C56FF8">
        <w:rPr>
          <w:rFonts w:eastAsia="Times New Roman"/>
          <w:b w:val="0"/>
          <w:color w:val="333333"/>
          <w:sz w:val="24"/>
          <w:szCs w:val="24"/>
          <w:lang w:val="en-US"/>
        </w:rPr>
        <w:tab/>
      </w:r>
      <w:r w:rsidRPr="00C56FF8">
        <w:rPr>
          <w:rFonts w:eastAsia="Times New Roman"/>
          <w:b w:val="0"/>
          <w:color w:val="333333"/>
          <w:sz w:val="24"/>
          <w:szCs w:val="24"/>
          <w:lang w:val="en-US"/>
        </w:rPr>
        <w:tab/>
        <w:t xml:space="preserve"> </w:t>
      </w:r>
      <w:r w:rsidRPr="00C56FF8">
        <w:rPr>
          <w:rFonts w:eastAsia="Times New Roman"/>
          <w:b w:val="0"/>
          <w:color w:val="333333"/>
          <w:sz w:val="24"/>
          <w:szCs w:val="24"/>
          <w:lang w:val="en-US"/>
        </w:rPr>
        <w:tab/>
      </w:r>
      <w:r w:rsidRPr="00C56FF8">
        <w:rPr>
          <w:rFonts w:eastAsia="Times New Roman"/>
          <w:b w:val="0"/>
          <w:color w:val="333333"/>
          <w:sz w:val="24"/>
          <w:szCs w:val="24"/>
          <w:lang w:val="en-US"/>
        </w:rPr>
        <w:tab/>
      </w:r>
      <w:r w:rsidRPr="00C56FF8">
        <w:rPr>
          <w:rFonts w:eastAsia="Times New Roman"/>
          <w:b w:val="0"/>
          <w:color w:val="333333"/>
          <w:sz w:val="24"/>
          <w:szCs w:val="24"/>
          <w:lang w:val="en-US"/>
        </w:rPr>
        <w:tab/>
      </w:r>
      <w:r w:rsidRPr="00C56FF8">
        <w:rPr>
          <w:rFonts w:eastAsia="Times New Roman"/>
          <w:b w:val="0"/>
          <w:color w:val="333333"/>
          <w:sz w:val="24"/>
          <w:szCs w:val="24"/>
          <w:lang w:val="en-US"/>
        </w:rPr>
        <w:tab/>
      </w:r>
      <w:r w:rsidRPr="00C56FF8">
        <w:rPr>
          <w:rFonts w:eastAsia="Times New Roman"/>
          <w:b w:val="0"/>
          <w:color w:val="333333"/>
          <w:sz w:val="24"/>
          <w:szCs w:val="24"/>
          <w:lang w:val="en-US"/>
        </w:rPr>
        <w:tab/>
      </w:r>
    </w:p>
    <w:p w14:paraId="7F39E2D6" w14:textId="77777777" w:rsidR="00C56FF8" w:rsidRPr="00C56FF8" w:rsidRDefault="00C56FF8" w:rsidP="00C56FF8">
      <w:pPr>
        <w:pStyle w:val="Titolo2"/>
        <w:shd w:val="clear" w:color="auto" w:fill="FFFFFF"/>
        <w:spacing w:before="0" w:beforeAutospacing="0" w:after="180" w:afterAutospacing="0"/>
        <w:rPr>
          <w:b w:val="0"/>
          <w:bCs w:val="0"/>
          <w:sz w:val="24"/>
          <w:szCs w:val="24"/>
          <w:lang w:val="en-US"/>
        </w:rPr>
      </w:pPr>
      <w:r w:rsidRPr="00C56FF8">
        <w:rPr>
          <w:rFonts w:eastAsia="Times New Roman"/>
          <w:b w:val="0"/>
          <w:color w:val="333333"/>
          <w:sz w:val="24"/>
          <w:szCs w:val="24"/>
          <w:lang w:val="en-US"/>
        </w:rPr>
        <w:t>2000</w:t>
      </w:r>
      <w:r w:rsidRPr="00C56FF8">
        <w:rPr>
          <w:rFonts w:eastAsia="Times New Roman"/>
          <w:b w:val="0"/>
          <w:color w:val="333333"/>
          <w:sz w:val="24"/>
          <w:szCs w:val="24"/>
          <w:lang w:val="en-US"/>
        </w:rPr>
        <w:tab/>
      </w:r>
      <w:r w:rsidRPr="00C56FF8">
        <w:rPr>
          <w:rFonts w:eastAsia="Times New Roman"/>
          <w:b w:val="0"/>
          <w:color w:val="333333"/>
          <w:sz w:val="24"/>
          <w:szCs w:val="24"/>
          <w:lang w:val="en-US"/>
        </w:rPr>
        <w:tab/>
      </w:r>
      <w:r w:rsidRPr="00C56FF8">
        <w:rPr>
          <w:b w:val="0"/>
          <w:sz w:val="24"/>
          <w:szCs w:val="24"/>
          <w:lang w:val="en-US"/>
        </w:rPr>
        <w:t>“Naples: Gateway to the South</w:t>
      </w:r>
      <w:proofErr w:type="gramStart"/>
      <w:r w:rsidRPr="00C56FF8">
        <w:rPr>
          <w:b w:val="0"/>
          <w:sz w:val="24"/>
          <w:szCs w:val="24"/>
          <w:lang w:val="en-US"/>
        </w:rPr>
        <w:t xml:space="preserve">”,   </w:t>
      </w:r>
      <w:proofErr w:type="gramEnd"/>
      <w:r w:rsidRPr="00C56FF8">
        <w:rPr>
          <w:b w:val="0"/>
          <w:sz w:val="24"/>
          <w:szCs w:val="24"/>
          <w:lang w:val="en-US"/>
        </w:rPr>
        <w:t>“Deep into the South”</w:t>
      </w:r>
      <w:r w:rsidRPr="00C56FF8">
        <w:rPr>
          <w:b w:val="0"/>
          <w:bCs w:val="0"/>
          <w:sz w:val="24"/>
          <w:szCs w:val="24"/>
          <w:lang w:val="en-US"/>
        </w:rPr>
        <w:t xml:space="preserve">  </w:t>
      </w:r>
      <w:r w:rsidRPr="00C56FF8">
        <w:rPr>
          <w:b w:val="0"/>
          <w:sz w:val="24"/>
          <w:szCs w:val="24"/>
          <w:lang w:val="en-US"/>
        </w:rPr>
        <w:t xml:space="preserve">paper  “A Casual </w:t>
      </w:r>
      <w:r w:rsidRPr="00C56FF8">
        <w:rPr>
          <w:b w:val="0"/>
          <w:sz w:val="24"/>
          <w:szCs w:val="24"/>
          <w:lang w:val="en-US"/>
        </w:rPr>
        <w:tab/>
      </w:r>
      <w:r w:rsidRPr="00C56FF8">
        <w:rPr>
          <w:b w:val="0"/>
          <w:sz w:val="24"/>
          <w:szCs w:val="24"/>
          <w:lang w:val="en-US"/>
        </w:rPr>
        <w:tab/>
      </w:r>
      <w:r w:rsidRPr="00C56FF8">
        <w:rPr>
          <w:b w:val="0"/>
          <w:sz w:val="24"/>
          <w:szCs w:val="24"/>
          <w:lang w:val="en-US"/>
        </w:rPr>
        <w:tab/>
        <w:t xml:space="preserve">Traveller: O’Faolain and Italy” fotografie  ‘S. O’Faolain in Sicily’ -  Convegno </w:t>
      </w:r>
      <w:r w:rsidRPr="00C56FF8">
        <w:rPr>
          <w:b w:val="0"/>
          <w:sz w:val="24"/>
          <w:szCs w:val="24"/>
          <w:lang w:val="en-US"/>
        </w:rPr>
        <w:tab/>
      </w:r>
      <w:r w:rsidRPr="00C56FF8">
        <w:rPr>
          <w:b w:val="0"/>
          <w:sz w:val="24"/>
          <w:szCs w:val="24"/>
          <w:lang w:val="en-US"/>
        </w:rPr>
        <w:tab/>
      </w:r>
      <w:r w:rsidRPr="00C56FF8">
        <w:rPr>
          <w:b w:val="0"/>
          <w:sz w:val="24"/>
          <w:szCs w:val="24"/>
          <w:lang w:val="en-US"/>
        </w:rPr>
        <w:tab/>
      </w:r>
      <w:r w:rsidRPr="00C56FF8">
        <w:rPr>
          <w:b w:val="0"/>
          <w:i/>
          <w:sz w:val="24"/>
          <w:szCs w:val="24"/>
          <w:lang w:val="en-US"/>
        </w:rPr>
        <w:t>Sean O’Faolain – A Centenary Celebration</w:t>
      </w:r>
      <w:r w:rsidRPr="00C56FF8">
        <w:rPr>
          <w:b w:val="0"/>
          <w:sz w:val="24"/>
          <w:szCs w:val="24"/>
          <w:lang w:val="en-US"/>
        </w:rPr>
        <w:t xml:space="preserve">, Università di Torino, 7-9 Aprile, </w:t>
      </w:r>
      <w:r w:rsidRPr="00C56FF8">
        <w:rPr>
          <w:b w:val="0"/>
          <w:sz w:val="24"/>
          <w:szCs w:val="24"/>
          <w:lang w:val="en-US"/>
        </w:rPr>
        <w:tab/>
      </w:r>
      <w:r w:rsidRPr="00C56FF8">
        <w:rPr>
          <w:b w:val="0"/>
          <w:sz w:val="24"/>
          <w:szCs w:val="24"/>
          <w:lang w:val="en-US"/>
        </w:rPr>
        <w:tab/>
      </w:r>
      <w:r w:rsidRPr="00C56FF8">
        <w:rPr>
          <w:b w:val="0"/>
          <w:sz w:val="24"/>
          <w:szCs w:val="24"/>
          <w:lang w:val="en-US"/>
        </w:rPr>
        <w:tab/>
        <w:t xml:space="preserve">pubblicato  in  </w:t>
      </w:r>
      <w:r w:rsidRPr="00C56FF8">
        <w:rPr>
          <w:b w:val="0"/>
          <w:bCs w:val="0"/>
          <w:i/>
          <w:sz w:val="24"/>
          <w:szCs w:val="24"/>
          <w:lang w:val="en-US"/>
        </w:rPr>
        <w:t>Sean O’Faolain – A Centenary Celebration</w:t>
      </w:r>
      <w:r w:rsidRPr="00C56FF8">
        <w:rPr>
          <w:b w:val="0"/>
          <w:bCs w:val="0"/>
          <w:sz w:val="24"/>
          <w:szCs w:val="24"/>
          <w:lang w:val="en-US"/>
        </w:rPr>
        <w:t xml:space="preserve">, </w:t>
      </w:r>
      <w:r w:rsidRPr="00C56FF8">
        <w:rPr>
          <w:b w:val="0"/>
          <w:bCs w:val="0"/>
          <w:i/>
          <w:sz w:val="24"/>
          <w:szCs w:val="24"/>
          <w:lang w:val="en-US"/>
        </w:rPr>
        <w:t>Atti del Convegno</w:t>
      </w:r>
      <w:r w:rsidRPr="00C56FF8">
        <w:rPr>
          <w:b w:val="0"/>
          <w:bCs w:val="0"/>
          <w:sz w:val="24"/>
          <w:szCs w:val="24"/>
          <w:lang w:val="en-US"/>
        </w:rPr>
        <w:t xml:space="preserve"> </w:t>
      </w:r>
      <w:r w:rsidRPr="00C56FF8">
        <w:rPr>
          <w:b w:val="0"/>
          <w:bCs w:val="0"/>
          <w:sz w:val="24"/>
          <w:szCs w:val="24"/>
          <w:lang w:val="en-US"/>
        </w:rPr>
        <w:tab/>
      </w:r>
      <w:r w:rsidRPr="00C56FF8">
        <w:rPr>
          <w:b w:val="0"/>
          <w:bCs w:val="0"/>
          <w:sz w:val="24"/>
          <w:szCs w:val="24"/>
          <w:lang w:val="en-US"/>
        </w:rPr>
        <w:tab/>
      </w:r>
      <w:r w:rsidRPr="00C56FF8">
        <w:rPr>
          <w:b w:val="0"/>
          <w:bCs w:val="0"/>
          <w:sz w:val="24"/>
          <w:szCs w:val="24"/>
          <w:lang w:val="en-US"/>
        </w:rPr>
        <w:tab/>
        <w:t>Università di Torino</w:t>
      </w:r>
      <w:r w:rsidRPr="00C56FF8">
        <w:rPr>
          <w:b w:val="0"/>
          <w:sz w:val="24"/>
          <w:szCs w:val="24"/>
          <w:lang w:val="en-US"/>
        </w:rPr>
        <w:t>, pp. 211-214; 227- 239.</w:t>
      </w:r>
    </w:p>
    <w:p w14:paraId="6AC03AB4" w14:textId="77777777" w:rsidR="00C56FF8" w:rsidRPr="00907C2F" w:rsidRDefault="00C56FF8" w:rsidP="00C56FF8">
      <w:pPr>
        <w:pStyle w:val="Titolo2"/>
        <w:shd w:val="clear" w:color="auto" w:fill="FFFFFF"/>
        <w:spacing w:before="0" w:beforeAutospacing="0" w:after="180" w:afterAutospacing="0"/>
        <w:rPr>
          <w:b w:val="0"/>
          <w:sz w:val="24"/>
          <w:szCs w:val="24"/>
          <w:lang w:val="en-US"/>
        </w:rPr>
      </w:pPr>
      <w:r w:rsidRPr="002D076D">
        <w:rPr>
          <w:b w:val="0"/>
          <w:sz w:val="24"/>
          <w:szCs w:val="24"/>
          <w:lang w:val="en-US"/>
        </w:rPr>
        <w:t>1999</w:t>
      </w:r>
      <w:r w:rsidRPr="002D076D">
        <w:rPr>
          <w:b w:val="0"/>
          <w:sz w:val="24"/>
          <w:szCs w:val="24"/>
          <w:lang w:val="en-US"/>
        </w:rPr>
        <w:tab/>
      </w:r>
      <w:r w:rsidRPr="002D076D">
        <w:rPr>
          <w:b w:val="0"/>
          <w:sz w:val="24"/>
          <w:szCs w:val="24"/>
          <w:lang w:val="en-US"/>
        </w:rPr>
        <w:tab/>
        <w:t>“O’ Brien and Calvino betwe</w:t>
      </w:r>
      <w:r>
        <w:rPr>
          <w:b w:val="0"/>
          <w:sz w:val="24"/>
          <w:szCs w:val="24"/>
          <w:lang w:val="en-US"/>
        </w:rPr>
        <w:t xml:space="preserve">en Lightness and Heaviness”, </w:t>
      </w:r>
      <w:r w:rsidRPr="002D076D">
        <w:rPr>
          <w:b w:val="0"/>
          <w:sz w:val="24"/>
          <w:szCs w:val="24"/>
          <w:lang w:val="en-US"/>
        </w:rPr>
        <w:t xml:space="preserve">in </w:t>
      </w:r>
      <w:proofErr w:type="gramStart"/>
      <w:r w:rsidRPr="002D076D">
        <w:rPr>
          <w:b w:val="0"/>
          <w:bCs w:val="0"/>
          <w:i/>
          <w:sz w:val="24"/>
          <w:szCs w:val="24"/>
          <w:lang w:val="en-US"/>
        </w:rPr>
        <w:t>The</w:t>
      </w:r>
      <w:proofErr w:type="gramEnd"/>
      <w:r w:rsidRPr="002D076D">
        <w:rPr>
          <w:b w:val="0"/>
          <w:bCs w:val="0"/>
          <w:i/>
          <w:sz w:val="24"/>
          <w:szCs w:val="24"/>
          <w:lang w:val="en-US"/>
        </w:rPr>
        <w:t xml:space="preserve"> </w:t>
      </w:r>
      <w:r>
        <w:rPr>
          <w:b w:val="0"/>
          <w:bCs w:val="0"/>
          <w:i/>
          <w:sz w:val="24"/>
          <w:szCs w:val="24"/>
          <w:lang w:val="en-US"/>
        </w:rPr>
        <w:tab/>
      </w:r>
      <w:r>
        <w:rPr>
          <w:b w:val="0"/>
          <w:bCs w:val="0"/>
          <w:i/>
          <w:sz w:val="24"/>
          <w:szCs w:val="24"/>
          <w:lang w:val="en-US"/>
        </w:rPr>
        <w:tab/>
      </w:r>
      <w:r>
        <w:rPr>
          <w:b w:val="0"/>
          <w:bCs w:val="0"/>
          <w:i/>
          <w:sz w:val="24"/>
          <w:szCs w:val="24"/>
          <w:lang w:val="en-US"/>
        </w:rPr>
        <w:tab/>
      </w:r>
      <w:r>
        <w:rPr>
          <w:b w:val="0"/>
          <w:bCs w:val="0"/>
          <w:i/>
          <w:sz w:val="24"/>
          <w:szCs w:val="24"/>
          <w:lang w:val="en-US"/>
        </w:rPr>
        <w:tab/>
      </w:r>
      <w:r w:rsidRPr="002D076D">
        <w:rPr>
          <w:b w:val="0"/>
          <w:bCs w:val="0"/>
          <w:i/>
          <w:sz w:val="24"/>
          <w:szCs w:val="24"/>
          <w:lang w:val="en-US"/>
        </w:rPr>
        <w:t>Cracked Lookingglass- Contributions to the Study of Irish Literature</w:t>
      </w:r>
      <w:r w:rsidRPr="002D076D">
        <w:rPr>
          <w:b w:val="0"/>
          <w:sz w:val="24"/>
          <w:szCs w:val="24"/>
          <w:lang w:val="en-US"/>
        </w:rPr>
        <w:t xml:space="preserve">, Roma, Bulzoni </w:t>
      </w:r>
      <w:r>
        <w:rPr>
          <w:b w:val="0"/>
          <w:sz w:val="24"/>
          <w:szCs w:val="24"/>
          <w:lang w:val="en-US"/>
        </w:rPr>
        <w:tab/>
      </w:r>
      <w:r>
        <w:rPr>
          <w:b w:val="0"/>
          <w:sz w:val="24"/>
          <w:szCs w:val="24"/>
          <w:lang w:val="en-US"/>
        </w:rPr>
        <w:tab/>
        <w:t xml:space="preserve">Editore, </w:t>
      </w:r>
      <w:r w:rsidRPr="002D076D">
        <w:rPr>
          <w:b w:val="0"/>
          <w:sz w:val="24"/>
          <w:szCs w:val="24"/>
          <w:lang w:val="en-US"/>
        </w:rPr>
        <w:t>1999.</w:t>
      </w:r>
    </w:p>
    <w:p w14:paraId="6B98FB1B" w14:textId="77777777" w:rsidR="00C56FF8" w:rsidRPr="002D076D" w:rsidRDefault="00C56FF8" w:rsidP="00C56FF8">
      <w:pPr>
        <w:pStyle w:val="Titolo2"/>
        <w:shd w:val="clear" w:color="auto" w:fill="FFFFFF"/>
        <w:spacing w:before="0" w:beforeAutospacing="0" w:after="180" w:afterAutospacing="0"/>
        <w:rPr>
          <w:b w:val="0"/>
          <w:sz w:val="24"/>
          <w:szCs w:val="24"/>
          <w:lang w:val="en-US"/>
        </w:rPr>
      </w:pPr>
      <w:r w:rsidRPr="002D076D">
        <w:rPr>
          <w:b w:val="0"/>
          <w:sz w:val="24"/>
          <w:szCs w:val="24"/>
          <w:lang w:val="en-US"/>
        </w:rPr>
        <w:t>1991</w:t>
      </w:r>
      <w:r w:rsidRPr="002D076D">
        <w:rPr>
          <w:b w:val="0"/>
          <w:sz w:val="24"/>
          <w:szCs w:val="24"/>
          <w:lang w:val="en-US"/>
        </w:rPr>
        <w:tab/>
      </w:r>
      <w:r w:rsidRPr="002D076D">
        <w:rPr>
          <w:b w:val="0"/>
          <w:sz w:val="24"/>
          <w:szCs w:val="24"/>
          <w:lang w:val="en-US"/>
        </w:rPr>
        <w:tab/>
        <w:t xml:space="preserve">“The Quest for the Chamberpot” </w:t>
      </w:r>
      <w:r>
        <w:rPr>
          <w:b w:val="0"/>
          <w:sz w:val="24"/>
          <w:szCs w:val="24"/>
          <w:lang w:val="en-US"/>
        </w:rPr>
        <w:t xml:space="preserve">in </w:t>
      </w:r>
      <w:r w:rsidRPr="00AB6144">
        <w:rPr>
          <w:b w:val="0"/>
          <w:bCs w:val="0"/>
          <w:i/>
          <w:sz w:val="24"/>
          <w:szCs w:val="24"/>
          <w:lang w:val="en-US"/>
        </w:rPr>
        <w:t xml:space="preserve">Insulae/Islands: The Classical World and the </w:t>
      </w:r>
      <w:r>
        <w:rPr>
          <w:b w:val="0"/>
          <w:bCs w:val="0"/>
          <w:i/>
          <w:sz w:val="24"/>
          <w:szCs w:val="24"/>
          <w:lang w:val="en-US"/>
        </w:rPr>
        <w:tab/>
      </w:r>
      <w:r>
        <w:rPr>
          <w:b w:val="0"/>
          <w:bCs w:val="0"/>
          <w:i/>
          <w:sz w:val="24"/>
          <w:szCs w:val="24"/>
          <w:lang w:val="en-US"/>
        </w:rPr>
        <w:tab/>
      </w:r>
      <w:r w:rsidRPr="00AB6144">
        <w:rPr>
          <w:b w:val="0"/>
          <w:bCs w:val="0"/>
          <w:i/>
          <w:sz w:val="24"/>
          <w:szCs w:val="24"/>
          <w:lang w:val="en-US"/>
        </w:rPr>
        <w:t>Mediterranean</w:t>
      </w:r>
      <w:r w:rsidRPr="002D076D">
        <w:rPr>
          <w:b w:val="0"/>
          <w:sz w:val="24"/>
          <w:szCs w:val="24"/>
          <w:lang w:val="en-US"/>
        </w:rPr>
        <w:t>, Atti del Convegno IASAIL Sassari, Tema, 1996, pp. 119-125.</w:t>
      </w:r>
    </w:p>
    <w:p w14:paraId="66E63457" w14:textId="77777777" w:rsidR="00C56FF8" w:rsidRPr="002D076D" w:rsidRDefault="00C56FF8" w:rsidP="00C56FF8">
      <w:pPr>
        <w:pStyle w:val="Titolo2"/>
        <w:shd w:val="clear" w:color="auto" w:fill="FFFFFF"/>
        <w:spacing w:before="0" w:beforeAutospacing="0" w:after="180" w:afterAutospacing="0"/>
        <w:rPr>
          <w:b w:val="0"/>
          <w:sz w:val="24"/>
          <w:szCs w:val="24"/>
        </w:rPr>
      </w:pPr>
      <w:r w:rsidRPr="002D076D">
        <w:rPr>
          <w:b w:val="0"/>
          <w:sz w:val="24"/>
          <w:szCs w:val="24"/>
        </w:rPr>
        <w:t>1990</w:t>
      </w:r>
      <w:r w:rsidRPr="002D076D">
        <w:rPr>
          <w:b w:val="0"/>
          <w:sz w:val="24"/>
          <w:szCs w:val="24"/>
        </w:rPr>
        <w:tab/>
        <w:t xml:space="preserve"> </w:t>
      </w:r>
      <w:r w:rsidRPr="002D076D">
        <w:rPr>
          <w:b w:val="0"/>
          <w:sz w:val="24"/>
          <w:szCs w:val="24"/>
        </w:rPr>
        <w:tab/>
        <w:t xml:space="preserve">“La ‘Buile Suibhne’ in ‘At Swim-Two-Birds’ di Flann O’Brien: tra pastiche e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parodia”, </w:t>
      </w:r>
      <w:r w:rsidRPr="002D076D">
        <w:rPr>
          <w:b w:val="0"/>
          <w:sz w:val="24"/>
          <w:szCs w:val="24"/>
        </w:rPr>
        <w:t xml:space="preserve">in </w:t>
      </w:r>
      <w:r w:rsidRPr="00AB6144">
        <w:rPr>
          <w:b w:val="0"/>
          <w:bCs w:val="0"/>
          <w:i/>
          <w:sz w:val="24"/>
          <w:szCs w:val="24"/>
        </w:rPr>
        <w:t>Siculorum Gymnasium</w:t>
      </w:r>
      <w:r w:rsidRPr="002D076D">
        <w:rPr>
          <w:b w:val="0"/>
          <w:sz w:val="24"/>
          <w:szCs w:val="24"/>
        </w:rPr>
        <w:t xml:space="preserve">, Facoltà di Lettere e Filosofia,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2D076D">
        <w:rPr>
          <w:b w:val="0"/>
          <w:sz w:val="24"/>
          <w:szCs w:val="24"/>
        </w:rPr>
        <w:t xml:space="preserve">Università di Catania, </w:t>
      </w:r>
      <w:proofErr w:type="gramStart"/>
      <w:r w:rsidRPr="002D076D">
        <w:rPr>
          <w:b w:val="0"/>
          <w:sz w:val="24"/>
          <w:szCs w:val="24"/>
        </w:rPr>
        <w:t>Gennaio</w:t>
      </w:r>
      <w:proofErr w:type="gramEnd"/>
      <w:r w:rsidRPr="002D076D">
        <w:rPr>
          <w:b w:val="0"/>
          <w:sz w:val="24"/>
          <w:szCs w:val="24"/>
        </w:rPr>
        <w:t>-Dicembre, N.S.a. XLIII, pp. 308- 318.</w:t>
      </w:r>
    </w:p>
    <w:p w14:paraId="2872DF6C" w14:textId="77777777" w:rsidR="00C56FF8" w:rsidRPr="002D076D" w:rsidRDefault="00C56FF8" w:rsidP="00C56FF8">
      <w:pPr>
        <w:pStyle w:val="Titolo2"/>
        <w:shd w:val="clear" w:color="auto" w:fill="FFFFFF"/>
        <w:spacing w:before="0" w:beforeAutospacing="0" w:after="180" w:afterAutospacing="0"/>
        <w:rPr>
          <w:b w:val="0"/>
          <w:sz w:val="24"/>
          <w:szCs w:val="24"/>
        </w:rPr>
      </w:pPr>
      <w:r w:rsidRPr="002D076D">
        <w:rPr>
          <w:b w:val="0"/>
          <w:sz w:val="24"/>
          <w:szCs w:val="24"/>
        </w:rPr>
        <w:t xml:space="preserve">1984        </w:t>
      </w:r>
      <w:r w:rsidRPr="002D076D">
        <w:rPr>
          <w:b w:val="0"/>
          <w:sz w:val="24"/>
          <w:szCs w:val="24"/>
        </w:rPr>
        <w:tab/>
        <w:t>“At Swim-Two-Bird</w:t>
      </w:r>
      <w:r>
        <w:rPr>
          <w:b w:val="0"/>
          <w:sz w:val="24"/>
          <w:szCs w:val="24"/>
        </w:rPr>
        <w:t xml:space="preserve">s: esperimento in </w:t>
      </w:r>
      <w:proofErr w:type="gramStart"/>
      <w:r>
        <w:rPr>
          <w:b w:val="0"/>
          <w:sz w:val="24"/>
          <w:szCs w:val="24"/>
        </w:rPr>
        <w:t xml:space="preserve">impostura” </w:t>
      </w:r>
      <w:r w:rsidRPr="002D076D">
        <w:rPr>
          <w:b w:val="0"/>
          <w:sz w:val="24"/>
          <w:szCs w:val="24"/>
        </w:rPr>
        <w:t xml:space="preserve"> in</w:t>
      </w:r>
      <w:proofErr w:type="gramEnd"/>
      <w:r w:rsidRPr="002D076D">
        <w:rPr>
          <w:b w:val="0"/>
          <w:sz w:val="24"/>
          <w:szCs w:val="24"/>
        </w:rPr>
        <w:t xml:space="preserve"> </w:t>
      </w:r>
      <w:r w:rsidRPr="00AB6144">
        <w:rPr>
          <w:b w:val="0"/>
          <w:bCs w:val="0"/>
          <w:i/>
          <w:sz w:val="24"/>
          <w:szCs w:val="24"/>
        </w:rPr>
        <w:t>Le Forme e la Storia</w:t>
      </w:r>
      <w:r w:rsidRPr="002D076D">
        <w:rPr>
          <w:b w:val="0"/>
          <w:bCs w:val="0"/>
          <w:sz w:val="24"/>
          <w:szCs w:val="24"/>
        </w:rPr>
        <w:t xml:space="preserve">, 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2D076D">
        <w:rPr>
          <w:b w:val="0"/>
          <w:sz w:val="24"/>
          <w:szCs w:val="24"/>
        </w:rPr>
        <w:t>anni V-VII (1984-87) numero unico, pp. 227-241.</w:t>
      </w:r>
    </w:p>
    <w:p w14:paraId="59F208B3" w14:textId="77777777" w:rsidR="00C56FF8" w:rsidRDefault="00C56FF8" w:rsidP="00C56FF8">
      <w:pPr>
        <w:pStyle w:val="OiaeaeiYiio2"/>
        <w:widowControl/>
        <w:spacing w:before="20" w:after="20"/>
        <w:jc w:val="left"/>
        <w:rPr>
          <w:i w:val="0"/>
          <w:sz w:val="24"/>
          <w:szCs w:val="24"/>
          <w:lang w:val="it-IT"/>
        </w:rPr>
      </w:pPr>
    </w:p>
    <w:p w14:paraId="3544AC65" w14:textId="77777777" w:rsidR="00C56FF8" w:rsidRPr="00B14554" w:rsidRDefault="00C56FF8" w:rsidP="00C56FF8">
      <w:pPr>
        <w:pStyle w:val="OiaeaeiYiio2"/>
        <w:widowControl/>
        <w:spacing w:before="20" w:after="20"/>
        <w:jc w:val="left"/>
        <w:rPr>
          <w:i w:val="0"/>
          <w:sz w:val="20"/>
          <w:lang w:val="it-IT"/>
        </w:rPr>
      </w:pPr>
    </w:p>
    <w:p w14:paraId="269671B7" w14:textId="77777777" w:rsidR="00F16BF0" w:rsidRDefault="002C43A2"/>
    <w:sectPr w:rsidR="00F16BF0" w:rsidSect="00B427C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F8"/>
    <w:rsid w:val="002C43A2"/>
    <w:rsid w:val="00304D62"/>
    <w:rsid w:val="00B427C5"/>
    <w:rsid w:val="00C5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292D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56FF8"/>
    <w:rPr>
      <w:rFonts w:ascii="Times New Roman" w:hAnsi="Times New Roman" w:cs="Times New Roman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C56F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56FF8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customStyle="1" w:styleId="ECVNameField">
    <w:name w:val="_ECV_NameField"/>
    <w:basedOn w:val="Normale"/>
    <w:rsid w:val="00C56FF8"/>
    <w:pPr>
      <w:widowControl w:val="0"/>
      <w:suppressLineNumbers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26"/>
      <w:szCs w:val="18"/>
      <w:lang w:val="en-GB" w:eastAsia="zh-CN" w:bidi="hi-IN"/>
    </w:rPr>
  </w:style>
  <w:style w:type="paragraph" w:customStyle="1" w:styleId="ECVGenderRow">
    <w:name w:val="_ECV_GenderRow"/>
    <w:basedOn w:val="Normale"/>
    <w:rsid w:val="00C56FF8"/>
    <w:pPr>
      <w:widowControl w:val="0"/>
      <w:suppressAutoHyphens/>
      <w:autoSpaceDN w:val="0"/>
      <w:spacing w:before="85"/>
      <w:textAlignment w:val="baseline"/>
    </w:pPr>
    <w:rPr>
      <w:rFonts w:ascii="Arial" w:eastAsia="SimSun" w:hAnsi="Arial" w:cs="Mangal"/>
      <w:color w:val="1593CB"/>
      <w:spacing w:val="-6"/>
      <w:kern w:val="3"/>
      <w:sz w:val="16"/>
      <w:lang w:val="en-GB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C56FF8"/>
    <w:rPr>
      <w:color w:val="0000FF"/>
      <w:u w:val="single"/>
    </w:rPr>
  </w:style>
  <w:style w:type="paragraph" w:customStyle="1" w:styleId="OiaeaeiYiio2">
    <w:name w:val="O?ia eaeiYiio 2"/>
    <w:basedOn w:val="Normale"/>
    <w:rsid w:val="00C56FF8"/>
    <w:pPr>
      <w:widowControl w:val="0"/>
      <w:spacing w:after="200" w:line="276" w:lineRule="auto"/>
      <w:jc w:val="right"/>
    </w:pPr>
    <w:rPr>
      <w:rFonts w:eastAsia="Times New Roman"/>
      <w:i/>
      <w:sz w:val="16"/>
      <w:szCs w:val="20"/>
      <w:lang w:val="en-US"/>
    </w:rPr>
  </w:style>
  <w:style w:type="paragraph" w:customStyle="1" w:styleId="Aaoeeu">
    <w:name w:val="Aaoeeu"/>
    <w:rsid w:val="00C56FF8"/>
    <w:pPr>
      <w:widowControl w:val="0"/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56F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oncimazzullocm@gmail.com" TargetMode="External"/><Relationship Id="rId5" Type="http://schemas.openxmlformats.org/officeDocument/2006/relationships/hyperlink" Target="mailto:conci.mazzullo@yahoo.it" TargetMode="External"/><Relationship Id="rId6" Type="http://schemas.openxmlformats.org/officeDocument/2006/relationships/hyperlink" Target="https://concimazzullo.squarespace.com" TargetMode="External"/><Relationship Id="rId7" Type="http://schemas.openxmlformats.org/officeDocument/2006/relationships/hyperlink" Target="http://www.lombardoradicect.edu.it/pof-attivita/66-pof-2015-2016/2369-erasmus-plus-2015-" TargetMode="External"/><Relationship Id="rId8" Type="http://schemas.openxmlformats.org/officeDocument/2006/relationships/hyperlink" Target="https://www.plymouth.ac.uk/courses/undergraduate/ba-english-and-creative-writing/periplum-poetry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5449</Characters>
  <Application>Microsoft Macintosh Word</Application>
  <DocSecurity>0</DocSecurity>
  <Lines>45</Lines>
  <Paragraphs>12</Paragraphs>
  <ScaleCrop>false</ScaleCrop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concimazzullocm@gmail.com</dc:creator>
  <cp:keywords/>
  <dc:description/>
  <cp:lastModifiedBy>concimazzullocm@gmail.com</cp:lastModifiedBy>
  <cp:revision>2</cp:revision>
  <dcterms:created xsi:type="dcterms:W3CDTF">2019-12-18T16:04:00Z</dcterms:created>
  <dcterms:modified xsi:type="dcterms:W3CDTF">2019-12-18T16:04:00Z</dcterms:modified>
</cp:coreProperties>
</file>